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70B2" w14:textId="12523A5A" w:rsidR="00CF77D0" w:rsidRDefault="00CF77D0" w:rsidP="002918C3">
      <w:pPr>
        <w:spacing w:after="0" w:line="240" w:lineRule="auto"/>
        <w:jc w:val="center"/>
        <w:rPr>
          <w:rFonts w:eastAsia="Times New Roman" w:cstheme="minorHAnsi"/>
          <w:b/>
          <w:bCs/>
          <w:sz w:val="24"/>
          <w:szCs w:val="24"/>
          <w:lang w:eastAsia="it-IT"/>
        </w:rPr>
      </w:pPr>
      <w:r w:rsidRPr="008F5144">
        <w:rPr>
          <w:rFonts w:eastAsia="Times New Roman" w:cstheme="minorHAnsi"/>
          <w:b/>
          <w:bCs/>
          <w:sz w:val="24"/>
          <w:szCs w:val="24"/>
          <w:lang w:eastAsia="it-IT"/>
        </w:rPr>
        <w:t>PREMIO INTERNAZIONALE EMMA ROSSI</w:t>
      </w:r>
    </w:p>
    <w:p w14:paraId="779540E5" w14:textId="77777777" w:rsidR="00C25C50" w:rsidRDefault="00C25C50" w:rsidP="002918C3">
      <w:pPr>
        <w:spacing w:after="0" w:line="240" w:lineRule="auto"/>
        <w:jc w:val="center"/>
        <w:rPr>
          <w:rFonts w:eastAsia="Times New Roman" w:cstheme="minorHAnsi"/>
          <w:b/>
          <w:bCs/>
          <w:sz w:val="24"/>
          <w:szCs w:val="24"/>
          <w:lang w:eastAsia="it-IT"/>
        </w:rPr>
      </w:pPr>
    </w:p>
    <w:p w14:paraId="10E7231E" w14:textId="250A2C4D" w:rsidR="00C25C50" w:rsidRPr="00C25C50" w:rsidRDefault="00C25C50" w:rsidP="002918C3">
      <w:pPr>
        <w:spacing w:after="0" w:line="240" w:lineRule="auto"/>
        <w:jc w:val="center"/>
        <w:rPr>
          <w:rFonts w:eastAsia="Times New Roman" w:cstheme="minorHAnsi"/>
          <w:sz w:val="24"/>
          <w:szCs w:val="24"/>
          <w:lang w:eastAsia="it-IT"/>
        </w:rPr>
      </w:pPr>
      <w:r w:rsidRPr="00C25C50">
        <w:rPr>
          <w:rFonts w:eastAsia="Times New Roman" w:cstheme="minorHAnsi"/>
          <w:sz w:val="24"/>
          <w:szCs w:val="24"/>
          <w:lang w:eastAsia="it-IT"/>
        </w:rPr>
        <w:t>Sintesi degli elementi distintivi principali</w:t>
      </w:r>
    </w:p>
    <w:p w14:paraId="5317E4B8" w14:textId="31B91247" w:rsidR="00CF77D0" w:rsidRPr="00C25C50" w:rsidRDefault="00CF77D0" w:rsidP="00CF77D0">
      <w:pPr>
        <w:spacing w:after="0" w:line="240" w:lineRule="auto"/>
        <w:jc w:val="center"/>
        <w:rPr>
          <w:rFonts w:eastAsia="Times New Roman" w:cstheme="minorHAnsi"/>
          <w:sz w:val="24"/>
          <w:szCs w:val="24"/>
          <w:lang w:eastAsia="it-IT"/>
        </w:rPr>
      </w:pPr>
    </w:p>
    <w:p w14:paraId="2E6C7FBD" w14:textId="77777777" w:rsidR="00303740" w:rsidRPr="008F5144" w:rsidRDefault="00303740" w:rsidP="00CF77D0">
      <w:pPr>
        <w:spacing w:after="0" w:line="240" w:lineRule="auto"/>
        <w:jc w:val="center"/>
        <w:rPr>
          <w:rFonts w:eastAsia="Times New Roman" w:cstheme="minorHAnsi"/>
          <w:b/>
          <w:bCs/>
          <w:lang w:eastAsia="it-IT"/>
        </w:rPr>
      </w:pPr>
    </w:p>
    <w:p w14:paraId="4DAE7538" w14:textId="318715A6" w:rsidR="00CF77D0" w:rsidRDefault="00CF77D0" w:rsidP="00CF77D0">
      <w:pPr>
        <w:spacing w:after="0" w:line="240" w:lineRule="auto"/>
        <w:jc w:val="both"/>
        <w:rPr>
          <w:rFonts w:eastAsia="Times New Roman" w:cstheme="minorHAnsi"/>
          <w:lang w:eastAsia="it-IT"/>
        </w:rPr>
      </w:pPr>
      <w:r w:rsidRPr="008F5144">
        <w:rPr>
          <w:rFonts w:eastAsia="Times New Roman" w:cstheme="minorHAnsi"/>
          <w:lang w:eastAsia="it-IT"/>
        </w:rPr>
        <w:t xml:space="preserve">Il Premio Internazionale Emma Rossi è </w:t>
      </w:r>
      <w:r w:rsidR="00303740">
        <w:rPr>
          <w:rFonts w:eastAsia="Times New Roman" w:cstheme="minorHAnsi"/>
          <w:lang w:eastAsia="it-IT"/>
        </w:rPr>
        <w:t>promosso</w:t>
      </w:r>
      <w:r w:rsidRPr="008F5144">
        <w:rPr>
          <w:rFonts w:eastAsia="Times New Roman" w:cstheme="minorHAnsi"/>
          <w:lang w:eastAsia="it-IT"/>
        </w:rPr>
        <w:t xml:space="preserve"> dall’Associazione Emma Rossi</w:t>
      </w:r>
      <w:r w:rsidR="00EF35DC" w:rsidRPr="008F5144">
        <w:rPr>
          <w:rFonts w:eastAsia="Times New Roman" w:cstheme="minorHAnsi"/>
          <w:lang w:eastAsia="it-IT"/>
        </w:rPr>
        <w:t xml:space="preserve"> </w:t>
      </w:r>
      <w:r w:rsidR="00303740">
        <w:rPr>
          <w:rFonts w:eastAsia="Times New Roman" w:cstheme="minorHAnsi"/>
          <w:lang w:eastAsia="it-IT"/>
        </w:rPr>
        <w:t xml:space="preserve">e </w:t>
      </w:r>
      <w:r w:rsidR="00DF0E97">
        <w:rPr>
          <w:rFonts w:eastAsia="Times New Roman" w:cstheme="minorHAnsi"/>
          <w:lang w:eastAsia="it-IT"/>
        </w:rPr>
        <w:t>avrà cadenza triennale.</w:t>
      </w:r>
    </w:p>
    <w:p w14:paraId="26565AFF" w14:textId="77777777" w:rsidR="00717E76" w:rsidRDefault="00717E76" w:rsidP="00CF77D0">
      <w:pPr>
        <w:spacing w:after="0" w:line="240" w:lineRule="auto"/>
        <w:jc w:val="both"/>
        <w:rPr>
          <w:rFonts w:eastAsia="Times New Roman" w:cstheme="minorHAnsi"/>
          <w:lang w:eastAsia="it-IT"/>
        </w:rPr>
      </w:pPr>
    </w:p>
    <w:p w14:paraId="29FF72E3" w14:textId="15A40412" w:rsidR="00C25C50" w:rsidRDefault="00C25C50" w:rsidP="00CF77D0">
      <w:pPr>
        <w:spacing w:after="0" w:line="240" w:lineRule="auto"/>
        <w:jc w:val="both"/>
        <w:rPr>
          <w:rFonts w:eastAsia="Times New Roman" w:cstheme="minorHAnsi"/>
          <w:lang w:eastAsia="it-IT"/>
        </w:rPr>
      </w:pPr>
      <w:r>
        <w:rPr>
          <w:rFonts w:eastAsia="Times New Roman" w:cstheme="minorHAnsi"/>
          <w:lang w:eastAsia="it-IT"/>
        </w:rPr>
        <w:t xml:space="preserve">Siamo onorati di poter comunicare che il Premio è stato ritenuto </w:t>
      </w:r>
      <w:r w:rsidR="00717E76">
        <w:rPr>
          <w:rFonts w:eastAsia="Times New Roman" w:cstheme="minorHAnsi"/>
          <w:lang w:eastAsia="it-IT"/>
        </w:rPr>
        <w:t>meritevole</w:t>
      </w:r>
      <w:r>
        <w:rPr>
          <w:rFonts w:eastAsia="Times New Roman" w:cstheme="minorHAnsi"/>
          <w:lang w:eastAsia="it-IT"/>
        </w:rPr>
        <w:t xml:space="preserve"> di ottenere il patrocinio della Segreteria di Stato per l’Istruzione e la Cultura. </w:t>
      </w:r>
    </w:p>
    <w:p w14:paraId="0DFA9A26" w14:textId="77777777" w:rsidR="00717E76" w:rsidRPr="008F5144" w:rsidRDefault="00717E76" w:rsidP="00CF77D0">
      <w:pPr>
        <w:spacing w:after="0" w:line="240" w:lineRule="auto"/>
        <w:jc w:val="both"/>
        <w:rPr>
          <w:rFonts w:eastAsia="Times New Roman" w:cstheme="minorHAnsi"/>
          <w:lang w:eastAsia="it-IT"/>
        </w:rPr>
      </w:pPr>
    </w:p>
    <w:p w14:paraId="3A10F017" w14:textId="12631BE8" w:rsidR="008F5144" w:rsidRDefault="00B67792" w:rsidP="00B67792">
      <w:pPr>
        <w:spacing w:after="0" w:line="240" w:lineRule="auto"/>
        <w:jc w:val="both"/>
        <w:rPr>
          <w:rFonts w:eastAsia="Times New Roman" w:cstheme="minorHAnsi"/>
          <w:lang w:eastAsia="it-IT"/>
        </w:rPr>
      </w:pPr>
      <w:r w:rsidRPr="008F5144">
        <w:rPr>
          <w:rFonts w:eastAsia="Times New Roman" w:cstheme="minorHAnsi"/>
          <w:lang w:eastAsia="it-IT"/>
        </w:rPr>
        <w:t>Emma Rossi</w:t>
      </w:r>
      <w:r w:rsidR="00DF0E97">
        <w:rPr>
          <w:rFonts w:eastAsia="Times New Roman" w:cstheme="minorHAnsi"/>
          <w:lang w:eastAsia="it-IT"/>
        </w:rPr>
        <w:t xml:space="preserve"> è una concittadina che si è molto impegnata per il riconoscimento della parità dei diritti tra donne e uomini ma anche per una partecipazione attiva delle donne in tutti gli ambiti della vita civile. Di qui la decisione di </w:t>
      </w:r>
      <w:r w:rsidR="00222391">
        <w:rPr>
          <w:rFonts w:eastAsia="Times New Roman" w:cstheme="minorHAnsi"/>
          <w:lang w:eastAsia="it-IT"/>
        </w:rPr>
        <w:t xml:space="preserve">stabilire che il </w:t>
      </w:r>
      <w:r w:rsidR="00DF0E97">
        <w:rPr>
          <w:rFonts w:eastAsia="Times New Roman" w:cstheme="minorHAnsi"/>
          <w:lang w:eastAsia="it-IT"/>
        </w:rPr>
        <w:t xml:space="preserve">Premio a lei intitolato </w:t>
      </w:r>
      <w:r w:rsidR="00222391">
        <w:rPr>
          <w:rFonts w:eastAsia="Times New Roman" w:cstheme="minorHAnsi"/>
          <w:lang w:eastAsia="it-IT"/>
        </w:rPr>
        <w:t>avesse come</w:t>
      </w:r>
      <w:r w:rsidR="00DF0E97">
        <w:rPr>
          <w:rFonts w:eastAsia="Times New Roman" w:cstheme="minorHAnsi"/>
          <w:lang w:eastAsia="it-IT"/>
        </w:rPr>
        <w:t xml:space="preserve"> tema</w:t>
      </w:r>
      <w:r w:rsidRPr="008F5144">
        <w:rPr>
          <w:rFonts w:eastAsia="Times New Roman" w:cstheme="minorHAnsi"/>
          <w:lang w:eastAsia="it-IT"/>
        </w:rPr>
        <w:t xml:space="preserve"> “Donne che cambiano il mondo”</w:t>
      </w:r>
      <w:r w:rsidR="00F432DA">
        <w:rPr>
          <w:rFonts w:eastAsia="Times New Roman" w:cstheme="minorHAnsi"/>
          <w:lang w:eastAsia="it-IT"/>
        </w:rPr>
        <w:t>.</w:t>
      </w:r>
    </w:p>
    <w:p w14:paraId="4D58D106" w14:textId="77777777" w:rsidR="00717E76" w:rsidRDefault="00717E76" w:rsidP="00B67792">
      <w:pPr>
        <w:spacing w:after="0" w:line="240" w:lineRule="auto"/>
        <w:jc w:val="both"/>
        <w:rPr>
          <w:rFonts w:eastAsia="Times New Roman" w:cstheme="minorHAnsi"/>
          <w:lang w:eastAsia="it-IT"/>
        </w:rPr>
      </w:pPr>
    </w:p>
    <w:p w14:paraId="56E1149D" w14:textId="4C9ADEBB" w:rsidR="000E16EA" w:rsidRDefault="00DF0E97" w:rsidP="00B67792">
      <w:pPr>
        <w:spacing w:after="0" w:line="240" w:lineRule="auto"/>
        <w:jc w:val="both"/>
        <w:rPr>
          <w:rFonts w:eastAsia="Times New Roman" w:cstheme="minorHAnsi"/>
          <w:lang w:eastAsia="it-IT"/>
        </w:rPr>
      </w:pPr>
      <w:r>
        <w:rPr>
          <w:rFonts w:eastAsia="Times New Roman" w:cstheme="minorHAnsi"/>
          <w:lang w:eastAsia="it-IT"/>
        </w:rPr>
        <w:t>L’intento dell’Associazione che lo promuove è</w:t>
      </w:r>
      <w:r w:rsidR="00222391">
        <w:rPr>
          <w:rFonts w:eastAsia="Times New Roman" w:cstheme="minorHAnsi"/>
          <w:lang w:eastAsia="it-IT"/>
        </w:rPr>
        <w:t xml:space="preserve">, infatti, </w:t>
      </w:r>
      <w:r>
        <w:rPr>
          <w:rFonts w:eastAsia="Times New Roman" w:cstheme="minorHAnsi"/>
          <w:lang w:eastAsia="it-IT"/>
        </w:rPr>
        <w:t xml:space="preserve">quello di contribuire a </w:t>
      </w:r>
      <w:r w:rsidR="00A5003E" w:rsidRPr="008F5144">
        <w:rPr>
          <w:rFonts w:eastAsia="Times New Roman" w:cstheme="minorHAnsi"/>
          <w:lang w:eastAsia="it-IT"/>
        </w:rPr>
        <w:t>riconoscere e onorare quelle donne che, ovunque nel mondo, abbiano dimostrato coraggio, forza</w:t>
      </w:r>
      <w:r w:rsidR="00B90E40">
        <w:rPr>
          <w:rFonts w:eastAsia="Times New Roman" w:cstheme="minorHAnsi"/>
          <w:lang w:eastAsia="it-IT"/>
        </w:rPr>
        <w:t xml:space="preserve">, </w:t>
      </w:r>
      <w:r w:rsidR="00933C31">
        <w:rPr>
          <w:rFonts w:eastAsia="Times New Roman" w:cstheme="minorHAnsi"/>
          <w:lang w:eastAsia="it-IT"/>
        </w:rPr>
        <w:t xml:space="preserve">resilienza, </w:t>
      </w:r>
      <w:r w:rsidR="00B90E40">
        <w:rPr>
          <w:rFonts w:eastAsia="Times New Roman" w:cstheme="minorHAnsi"/>
          <w:lang w:eastAsia="it-IT"/>
        </w:rPr>
        <w:t>capacità</w:t>
      </w:r>
      <w:r w:rsidR="00A5003E" w:rsidRPr="008F5144">
        <w:rPr>
          <w:rFonts w:eastAsia="Times New Roman" w:cstheme="minorHAnsi"/>
          <w:lang w:eastAsia="it-IT"/>
        </w:rPr>
        <w:t xml:space="preserve"> e leadership</w:t>
      </w:r>
      <w:r w:rsidR="008945F5">
        <w:rPr>
          <w:rFonts w:eastAsia="Times New Roman" w:cstheme="minorHAnsi"/>
          <w:lang w:eastAsia="it-IT"/>
        </w:rPr>
        <w:t>, anche affrontando rischi e sacrifici personali,</w:t>
      </w:r>
      <w:r w:rsidR="00A5003E" w:rsidRPr="008F5144">
        <w:rPr>
          <w:rFonts w:eastAsia="Times New Roman" w:cstheme="minorHAnsi"/>
          <w:lang w:eastAsia="it-IT"/>
        </w:rPr>
        <w:t xml:space="preserve"> nel promuovere cambiamenti positivi per le donne e </w:t>
      </w:r>
      <w:r w:rsidR="00C71F1C">
        <w:rPr>
          <w:rFonts w:eastAsia="Times New Roman" w:cstheme="minorHAnsi"/>
          <w:lang w:eastAsia="it-IT"/>
        </w:rPr>
        <w:t xml:space="preserve">per </w:t>
      </w:r>
      <w:r w:rsidR="00A5003E" w:rsidRPr="008F5144">
        <w:rPr>
          <w:rFonts w:eastAsia="Times New Roman" w:cstheme="minorHAnsi"/>
          <w:lang w:eastAsia="it-IT"/>
        </w:rPr>
        <w:t>le loro comunità di appartenenza in ambito civile, economico, sociale</w:t>
      </w:r>
      <w:r w:rsidR="00B90E40">
        <w:rPr>
          <w:rFonts w:eastAsia="Times New Roman" w:cstheme="minorHAnsi"/>
          <w:lang w:eastAsia="it-IT"/>
        </w:rPr>
        <w:t>,</w:t>
      </w:r>
      <w:r w:rsidR="00A5003E" w:rsidRPr="008F5144">
        <w:rPr>
          <w:rFonts w:eastAsia="Times New Roman" w:cstheme="minorHAnsi"/>
          <w:lang w:eastAsia="it-IT"/>
        </w:rPr>
        <w:t xml:space="preserve"> culturale</w:t>
      </w:r>
      <w:r w:rsidR="00B90E40">
        <w:rPr>
          <w:rFonts w:eastAsia="Times New Roman" w:cstheme="minorHAnsi"/>
          <w:lang w:eastAsia="it-IT"/>
        </w:rPr>
        <w:t xml:space="preserve">, artistico e sportivo. </w:t>
      </w:r>
    </w:p>
    <w:p w14:paraId="6C5F8EB0" w14:textId="772E453E" w:rsidR="00222391" w:rsidRPr="008F5144" w:rsidRDefault="00222391" w:rsidP="00B67792">
      <w:pPr>
        <w:spacing w:after="0" w:line="240" w:lineRule="auto"/>
        <w:jc w:val="both"/>
        <w:rPr>
          <w:rFonts w:eastAsia="Times New Roman" w:cstheme="minorHAnsi"/>
          <w:lang w:eastAsia="it-IT"/>
        </w:rPr>
      </w:pPr>
      <w:r>
        <w:rPr>
          <w:rFonts w:eastAsia="Times New Roman" w:cstheme="minorHAnsi"/>
          <w:lang w:eastAsia="it-IT"/>
        </w:rPr>
        <w:t>L’art. 3 del Regolamento fissa con esattezza i campi in cui le candidate al Premio debbano essersi distinte:</w:t>
      </w:r>
    </w:p>
    <w:p w14:paraId="7DEBF90B" w14:textId="6BB9EDB4" w:rsidR="00CF77D0" w:rsidRPr="008F5144" w:rsidRDefault="00B67792" w:rsidP="00B67792">
      <w:pPr>
        <w:spacing w:after="0" w:line="240" w:lineRule="auto"/>
        <w:jc w:val="both"/>
        <w:rPr>
          <w:rFonts w:eastAsia="Times New Roman" w:cstheme="minorHAnsi"/>
          <w:lang w:eastAsia="it-IT"/>
        </w:rPr>
      </w:pPr>
      <w:r w:rsidRPr="008F5144">
        <w:rPr>
          <w:rFonts w:eastAsia="Times New Roman" w:cstheme="minorHAnsi"/>
          <w:lang w:eastAsia="it-IT"/>
        </w:rPr>
        <w:t xml:space="preserve"> </w:t>
      </w:r>
    </w:p>
    <w:p w14:paraId="4558B074" w14:textId="556831B0" w:rsidR="00A5003E" w:rsidRPr="00222391" w:rsidRDefault="00B45751" w:rsidP="00B67792">
      <w:pPr>
        <w:spacing w:after="0" w:line="240" w:lineRule="auto"/>
        <w:jc w:val="both"/>
        <w:rPr>
          <w:rFonts w:cstheme="minorHAnsi"/>
          <w:b/>
          <w:bCs/>
        </w:rPr>
      </w:pPr>
      <w:bookmarkStart w:id="0" w:name="_Hlk81836786"/>
      <w:r w:rsidRPr="00222391">
        <w:rPr>
          <w:rFonts w:cstheme="minorHAnsi"/>
          <w:b/>
          <w:bCs/>
        </w:rPr>
        <w:t xml:space="preserve">- </w:t>
      </w:r>
      <w:r w:rsidR="00A5003E" w:rsidRPr="00222391">
        <w:rPr>
          <w:rFonts w:cstheme="minorHAnsi"/>
          <w:b/>
          <w:bCs/>
        </w:rPr>
        <w:t>la difesa dei diritti umani</w:t>
      </w:r>
      <w:r w:rsidR="008F5144" w:rsidRPr="00222391">
        <w:rPr>
          <w:rFonts w:cstheme="minorHAnsi"/>
          <w:b/>
          <w:bCs/>
        </w:rPr>
        <w:t xml:space="preserve">, </w:t>
      </w:r>
      <w:r w:rsidR="00A5003E" w:rsidRPr="00222391">
        <w:rPr>
          <w:rFonts w:cstheme="minorHAnsi"/>
          <w:b/>
          <w:bCs/>
        </w:rPr>
        <w:t>la promozione della pace e della solidarietà</w:t>
      </w:r>
      <w:r w:rsidR="008F5144" w:rsidRPr="00222391">
        <w:rPr>
          <w:rFonts w:cstheme="minorHAnsi"/>
          <w:b/>
          <w:bCs/>
        </w:rPr>
        <w:t>, il contrasto alla violenza di genere e ad ogni forma di discriminazion</w:t>
      </w:r>
      <w:r w:rsidR="00C71F1C" w:rsidRPr="00222391">
        <w:rPr>
          <w:rFonts w:cstheme="minorHAnsi"/>
          <w:b/>
          <w:bCs/>
        </w:rPr>
        <w:t>e</w:t>
      </w:r>
      <w:r w:rsidR="008F5144" w:rsidRPr="00222391">
        <w:rPr>
          <w:rFonts w:cstheme="minorHAnsi"/>
          <w:b/>
          <w:bCs/>
        </w:rPr>
        <w:t>;</w:t>
      </w:r>
    </w:p>
    <w:p w14:paraId="5622452E" w14:textId="4CC215C2" w:rsidR="008F5144" w:rsidRPr="00222391" w:rsidRDefault="00B45751" w:rsidP="00B67792">
      <w:pPr>
        <w:spacing w:after="0" w:line="240" w:lineRule="auto"/>
        <w:jc w:val="both"/>
        <w:rPr>
          <w:rFonts w:cstheme="minorHAnsi"/>
          <w:b/>
          <w:bCs/>
        </w:rPr>
      </w:pPr>
      <w:r w:rsidRPr="00222391">
        <w:rPr>
          <w:rFonts w:cstheme="minorHAnsi"/>
          <w:b/>
          <w:bCs/>
        </w:rPr>
        <w:t xml:space="preserve">- </w:t>
      </w:r>
      <w:r w:rsidR="008F5144" w:rsidRPr="00222391">
        <w:rPr>
          <w:rFonts w:cstheme="minorHAnsi"/>
          <w:b/>
          <w:bCs/>
        </w:rPr>
        <w:t>l’azione rivolta a organizzare percorsi di democrazia e di sviluppo sia nella comunità di appartenenza sia nella comunità internazionale;</w:t>
      </w:r>
    </w:p>
    <w:p w14:paraId="1C01C39D" w14:textId="6E1D1D51" w:rsidR="008F5144" w:rsidRPr="00222391" w:rsidRDefault="00B45751" w:rsidP="00B67792">
      <w:pPr>
        <w:spacing w:after="0" w:line="240" w:lineRule="auto"/>
        <w:jc w:val="both"/>
        <w:rPr>
          <w:rFonts w:cstheme="minorHAnsi"/>
          <w:b/>
          <w:bCs/>
        </w:rPr>
      </w:pPr>
      <w:r w:rsidRPr="00222391">
        <w:rPr>
          <w:rFonts w:cstheme="minorHAnsi"/>
          <w:b/>
          <w:bCs/>
        </w:rPr>
        <w:t xml:space="preserve">- </w:t>
      </w:r>
      <w:r w:rsidR="008F5144" w:rsidRPr="00222391">
        <w:rPr>
          <w:rFonts w:cstheme="minorHAnsi"/>
          <w:b/>
          <w:bCs/>
        </w:rPr>
        <w:t xml:space="preserve">la capacità di </w:t>
      </w:r>
      <w:r w:rsidRPr="00222391">
        <w:rPr>
          <w:rFonts w:cstheme="minorHAnsi"/>
          <w:b/>
          <w:bCs/>
        </w:rPr>
        <w:t>accrescere la presenza e</w:t>
      </w:r>
      <w:r w:rsidR="004E1B93" w:rsidRPr="00222391">
        <w:rPr>
          <w:rFonts w:cstheme="minorHAnsi"/>
          <w:b/>
          <w:bCs/>
        </w:rPr>
        <w:t>d</w:t>
      </w:r>
      <w:r w:rsidRPr="00222391">
        <w:rPr>
          <w:rFonts w:cstheme="minorHAnsi"/>
          <w:b/>
          <w:bCs/>
        </w:rPr>
        <w:t xml:space="preserve"> </w:t>
      </w:r>
      <w:r w:rsidR="008F5144" w:rsidRPr="00222391">
        <w:rPr>
          <w:rFonts w:cstheme="minorHAnsi"/>
          <w:b/>
          <w:bCs/>
        </w:rPr>
        <w:t xml:space="preserve">il ruolo delle donne nella società, nella cultura, nel mondo del lavoro, nella politica, nella comunicazione, nelle scienze, nelle arti e nello spettacolo; </w:t>
      </w:r>
    </w:p>
    <w:p w14:paraId="237EC6C9" w14:textId="1181FD49" w:rsidR="008F5144" w:rsidRPr="00222391" w:rsidRDefault="00B45751" w:rsidP="00B67792">
      <w:pPr>
        <w:spacing w:after="0" w:line="240" w:lineRule="auto"/>
        <w:jc w:val="both"/>
        <w:rPr>
          <w:rFonts w:cstheme="minorHAnsi"/>
          <w:b/>
          <w:bCs/>
        </w:rPr>
      </w:pPr>
      <w:r w:rsidRPr="00222391">
        <w:rPr>
          <w:rFonts w:cstheme="minorHAnsi"/>
          <w:b/>
          <w:bCs/>
        </w:rPr>
        <w:t xml:space="preserve">- </w:t>
      </w:r>
      <w:r w:rsidR="00A5003E" w:rsidRPr="00222391">
        <w:rPr>
          <w:rFonts w:cstheme="minorHAnsi"/>
          <w:b/>
          <w:bCs/>
        </w:rPr>
        <w:t xml:space="preserve">l’impegno </w:t>
      </w:r>
      <w:r w:rsidR="008F5144" w:rsidRPr="00222391">
        <w:rPr>
          <w:rFonts w:cstheme="minorHAnsi"/>
          <w:b/>
          <w:bCs/>
        </w:rPr>
        <w:t>a</w:t>
      </w:r>
      <w:r w:rsidR="000E16EA" w:rsidRPr="00222391">
        <w:rPr>
          <w:rFonts w:cstheme="minorHAnsi"/>
          <w:b/>
          <w:bCs/>
        </w:rPr>
        <w:t xml:space="preserve"> promuovere l’istruzione femminile per l'accesso</w:t>
      </w:r>
      <w:r w:rsidR="00E7734D" w:rsidRPr="00222391">
        <w:rPr>
          <w:rFonts w:cstheme="minorHAnsi"/>
          <w:b/>
          <w:bCs/>
        </w:rPr>
        <w:t xml:space="preserve"> delle donne </w:t>
      </w:r>
      <w:r w:rsidR="000E16EA" w:rsidRPr="00222391">
        <w:rPr>
          <w:rFonts w:cstheme="minorHAnsi"/>
          <w:b/>
          <w:bCs/>
        </w:rPr>
        <w:t>a</w:t>
      </w:r>
      <w:r w:rsidR="00A5003E" w:rsidRPr="00222391">
        <w:rPr>
          <w:rFonts w:cstheme="minorHAnsi"/>
          <w:b/>
          <w:bCs/>
        </w:rPr>
        <w:t>l lavoro</w:t>
      </w:r>
      <w:r w:rsidR="00E7734D" w:rsidRPr="00222391">
        <w:rPr>
          <w:rFonts w:cstheme="minorHAnsi"/>
          <w:b/>
          <w:bCs/>
        </w:rPr>
        <w:t>, alle professioni</w:t>
      </w:r>
      <w:r w:rsidR="008945F5" w:rsidRPr="00222391">
        <w:rPr>
          <w:rFonts w:cstheme="minorHAnsi"/>
          <w:b/>
          <w:bCs/>
        </w:rPr>
        <w:t>,</w:t>
      </w:r>
      <w:r w:rsidR="00E7734D" w:rsidRPr="00222391">
        <w:rPr>
          <w:rFonts w:cstheme="minorHAnsi"/>
          <w:b/>
          <w:bCs/>
        </w:rPr>
        <w:t xml:space="preserve"> alla ricerca</w:t>
      </w:r>
      <w:r w:rsidR="00A5003E" w:rsidRPr="00222391">
        <w:rPr>
          <w:rFonts w:cstheme="minorHAnsi"/>
          <w:b/>
          <w:bCs/>
        </w:rPr>
        <w:t xml:space="preserve"> </w:t>
      </w:r>
      <w:r w:rsidR="008945F5" w:rsidRPr="00222391">
        <w:rPr>
          <w:rFonts w:cstheme="minorHAnsi"/>
          <w:b/>
          <w:bCs/>
        </w:rPr>
        <w:t xml:space="preserve">e alle tecnologie </w:t>
      </w:r>
      <w:r w:rsidR="00A5003E" w:rsidRPr="00222391">
        <w:rPr>
          <w:rFonts w:cstheme="minorHAnsi"/>
          <w:b/>
          <w:bCs/>
        </w:rPr>
        <w:t>a parità di condizioni con i colleghi uomini;</w:t>
      </w:r>
    </w:p>
    <w:p w14:paraId="4E60F2DE" w14:textId="30DEF85F" w:rsidR="00923169" w:rsidRPr="00222391" w:rsidRDefault="00B45751" w:rsidP="00B67792">
      <w:pPr>
        <w:spacing w:after="0" w:line="240" w:lineRule="auto"/>
        <w:jc w:val="both"/>
        <w:rPr>
          <w:rFonts w:cstheme="minorHAnsi"/>
          <w:b/>
          <w:bCs/>
        </w:rPr>
      </w:pPr>
      <w:r w:rsidRPr="00222391">
        <w:rPr>
          <w:rFonts w:cstheme="minorHAnsi"/>
          <w:b/>
          <w:bCs/>
        </w:rPr>
        <w:t xml:space="preserve">- </w:t>
      </w:r>
      <w:r w:rsidR="008F5144" w:rsidRPr="00222391">
        <w:rPr>
          <w:rFonts w:cstheme="minorHAnsi"/>
          <w:b/>
          <w:bCs/>
        </w:rPr>
        <w:t>il sostegno al diritto al lavoro per le donne</w:t>
      </w:r>
      <w:r w:rsidR="001121AD" w:rsidRPr="00222391">
        <w:rPr>
          <w:rFonts w:cstheme="minorHAnsi"/>
          <w:b/>
          <w:bCs/>
        </w:rPr>
        <w:t xml:space="preserve"> </w:t>
      </w:r>
      <w:r w:rsidR="008F5144" w:rsidRPr="00222391">
        <w:rPr>
          <w:rFonts w:cstheme="minorHAnsi"/>
          <w:b/>
          <w:bCs/>
        </w:rPr>
        <w:t>a</w:t>
      </w:r>
      <w:r w:rsidR="00923169" w:rsidRPr="00222391">
        <w:rPr>
          <w:rFonts w:cstheme="minorHAnsi"/>
          <w:b/>
          <w:bCs/>
        </w:rPr>
        <w:t>nche tramite la cultura d’</w:t>
      </w:r>
      <w:r w:rsidR="008F5144" w:rsidRPr="00222391">
        <w:rPr>
          <w:rFonts w:cstheme="minorHAnsi"/>
          <w:b/>
          <w:bCs/>
        </w:rPr>
        <w:t xml:space="preserve">impresa solidale tra donne </w:t>
      </w:r>
      <w:r w:rsidR="000E16EA" w:rsidRPr="00222391">
        <w:rPr>
          <w:rFonts w:cstheme="minorHAnsi"/>
          <w:b/>
          <w:bCs/>
        </w:rPr>
        <w:t xml:space="preserve">con particolare attenzione ai </w:t>
      </w:r>
      <w:r w:rsidR="001121AD" w:rsidRPr="00222391">
        <w:rPr>
          <w:rFonts w:cstheme="minorHAnsi"/>
          <w:b/>
          <w:bCs/>
        </w:rPr>
        <w:t>P</w:t>
      </w:r>
      <w:r w:rsidR="000E16EA" w:rsidRPr="00222391">
        <w:rPr>
          <w:rFonts w:cstheme="minorHAnsi"/>
          <w:b/>
          <w:bCs/>
        </w:rPr>
        <w:t>aesi</w:t>
      </w:r>
      <w:r w:rsidR="001121AD" w:rsidRPr="00222391">
        <w:rPr>
          <w:rFonts w:cstheme="minorHAnsi"/>
          <w:b/>
          <w:bCs/>
        </w:rPr>
        <w:t xml:space="preserve"> </w:t>
      </w:r>
      <w:r w:rsidR="000E16EA" w:rsidRPr="00222391">
        <w:rPr>
          <w:rFonts w:cstheme="minorHAnsi"/>
          <w:b/>
          <w:bCs/>
        </w:rPr>
        <w:t>p</w:t>
      </w:r>
      <w:r w:rsidR="008F5144" w:rsidRPr="00222391">
        <w:rPr>
          <w:rFonts w:cstheme="minorHAnsi"/>
          <w:b/>
          <w:bCs/>
        </w:rPr>
        <w:t>iù poveri</w:t>
      </w:r>
      <w:r w:rsidR="00923169" w:rsidRPr="00222391">
        <w:rPr>
          <w:rFonts w:cstheme="minorHAnsi"/>
          <w:b/>
          <w:bCs/>
        </w:rPr>
        <w:t>;</w:t>
      </w:r>
    </w:p>
    <w:p w14:paraId="7AE1CFD8" w14:textId="73D978C1" w:rsidR="00923169" w:rsidRPr="00222391" w:rsidRDefault="00B45751" w:rsidP="00B67792">
      <w:pPr>
        <w:spacing w:after="0" w:line="240" w:lineRule="auto"/>
        <w:jc w:val="both"/>
        <w:rPr>
          <w:rFonts w:cstheme="minorHAnsi"/>
          <w:b/>
          <w:bCs/>
        </w:rPr>
      </w:pPr>
      <w:r w:rsidRPr="00222391">
        <w:rPr>
          <w:rFonts w:cstheme="minorHAnsi"/>
          <w:b/>
          <w:bCs/>
        </w:rPr>
        <w:t xml:space="preserve">- </w:t>
      </w:r>
      <w:r w:rsidR="00923169" w:rsidRPr="00222391">
        <w:rPr>
          <w:rFonts w:cstheme="minorHAnsi"/>
          <w:b/>
          <w:bCs/>
        </w:rPr>
        <w:t>la lotta contro lo sfruttamento e la povertà anche attraverso progetti condivisi di cooperazione internazionale;</w:t>
      </w:r>
    </w:p>
    <w:p w14:paraId="78FA67D7" w14:textId="61F9AE6B" w:rsidR="00285FCB" w:rsidRPr="00222391" w:rsidRDefault="00285FCB" w:rsidP="00B67792">
      <w:pPr>
        <w:spacing w:after="0" w:line="240" w:lineRule="auto"/>
        <w:jc w:val="both"/>
        <w:rPr>
          <w:rFonts w:cstheme="minorHAnsi"/>
          <w:b/>
          <w:bCs/>
        </w:rPr>
      </w:pPr>
      <w:r w:rsidRPr="00222391">
        <w:rPr>
          <w:rFonts w:cstheme="minorHAnsi"/>
          <w:b/>
          <w:bCs/>
        </w:rPr>
        <w:t xml:space="preserve">- </w:t>
      </w:r>
      <w:r w:rsidR="00433B8A" w:rsidRPr="00222391">
        <w:rPr>
          <w:rFonts w:cstheme="minorHAnsi"/>
          <w:b/>
          <w:bCs/>
        </w:rPr>
        <w:t>la realizzazione di progetti finalizzati alla</w:t>
      </w:r>
      <w:r w:rsidRPr="00222391">
        <w:rPr>
          <w:rFonts w:cstheme="minorHAnsi"/>
          <w:b/>
          <w:bCs/>
        </w:rPr>
        <w:t xml:space="preserve"> protezione della salute </w:t>
      </w:r>
      <w:r w:rsidR="00433B8A" w:rsidRPr="00222391">
        <w:rPr>
          <w:rFonts w:cstheme="minorHAnsi"/>
          <w:b/>
          <w:bCs/>
        </w:rPr>
        <w:t>delle donne, compresa la salute sessuale e riproduttiva;</w:t>
      </w:r>
    </w:p>
    <w:p w14:paraId="123970F8" w14:textId="3410A4EE" w:rsidR="00923169" w:rsidRPr="00222391" w:rsidRDefault="00B45751" w:rsidP="00B67792">
      <w:pPr>
        <w:spacing w:after="0" w:line="240" w:lineRule="auto"/>
        <w:jc w:val="both"/>
        <w:rPr>
          <w:rFonts w:cstheme="minorHAnsi"/>
          <w:b/>
          <w:bCs/>
        </w:rPr>
      </w:pPr>
      <w:r w:rsidRPr="00222391">
        <w:rPr>
          <w:rFonts w:cstheme="minorHAnsi"/>
          <w:b/>
          <w:bCs/>
        </w:rPr>
        <w:t>- la promozione del</w:t>
      </w:r>
      <w:r w:rsidR="00923169" w:rsidRPr="00222391">
        <w:rPr>
          <w:rFonts w:cstheme="minorHAnsi"/>
          <w:b/>
          <w:bCs/>
        </w:rPr>
        <w:t xml:space="preserve">l’equilibrio ecologico, </w:t>
      </w:r>
      <w:r w:rsidRPr="00222391">
        <w:rPr>
          <w:rFonts w:cstheme="minorHAnsi"/>
          <w:b/>
          <w:bCs/>
        </w:rPr>
        <w:t>del</w:t>
      </w:r>
      <w:r w:rsidR="00923169" w:rsidRPr="00222391">
        <w:rPr>
          <w:rFonts w:cstheme="minorHAnsi"/>
          <w:b/>
          <w:bCs/>
        </w:rPr>
        <w:t>la difesa dell’ambiente e del patrimonio</w:t>
      </w:r>
      <w:r w:rsidR="00433B8A" w:rsidRPr="00222391">
        <w:rPr>
          <w:rFonts w:cstheme="minorHAnsi"/>
          <w:b/>
          <w:bCs/>
        </w:rPr>
        <w:t xml:space="preserve"> paesaggistico e naturale;</w:t>
      </w:r>
    </w:p>
    <w:p w14:paraId="7D941C1E" w14:textId="1E59C11D" w:rsidR="00433B8A" w:rsidRDefault="00433B8A" w:rsidP="00B67792">
      <w:pPr>
        <w:spacing w:after="0" w:line="240" w:lineRule="auto"/>
        <w:jc w:val="both"/>
        <w:rPr>
          <w:rFonts w:cstheme="minorHAnsi"/>
          <w:b/>
          <w:bCs/>
        </w:rPr>
      </w:pPr>
      <w:r w:rsidRPr="00222391">
        <w:rPr>
          <w:rFonts w:cstheme="minorHAnsi"/>
          <w:b/>
          <w:bCs/>
        </w:rPr>
        <w:t>-</w:t>
      </w:r>
      <w:r w:rsidR="00AF660E" w:rsidRPr="00222391">
        <w:rPr>
          <w:rFonts w:cstheme="minorHAnsi"/>
          <w:b/>
          <w:bCs/>
        </w:rPr>
        <w:t xml:space="preserve"> la individuazione, lo studio e </w:t>
      </w:r>
      <w:r w:rsidRPr="00222391">
        <w:rPr>
          <w:rFonts w:cstheme="minorHAnsi"/>
          <w:b/>
          <w:bCs/>
        </w:rPr>
        <w:t xml:space="preserve">la valorizzazione dell’apporto delle donne </w:t>
      </w:r>
      <w:r w:rsidR="00AF660E" w:rsidRPr="00222391">
        <w:rPr>
          <w:rFonts w:cstheme="minorHAnsi"/>
          <w:b/>
          <w:bCs/>
        </w:rPr>
        <w:t>nella formazione dell’eredità culturale che contraddistingue l’identità di comunità, luoghi e nazioni.</w:t>
      </w:r>
    </w:p>
    <w:p w14:paraId="74524A5A" w14:textId="77777777" w:rsidR="00222391" w:rsidRDefault="00222391" w:rsidP="00B67792">
      <w:pPr>
        <w:spacing w:after="0" w:line="240" w:lineRule="auto"/>
        <w:jc w:val="both"/>
        <w:rPr>
          <w:rFonts w:cstheme="minorHAnsi"/>
          <w:b/>
          <w:bCs/>
        </w:rPr>
      </w:pPr>
    </w:p>
    <w:p w14:paraId="3A29267C" w14:textId="6D381C37" w:rsidR="00222391" w:rsidRPr="00222391" w:rsidRDefault="00222391" w:rsidP="00B67792">
      <w:pPr>
        <w:spacing w:after="0" w:line="240" w:lineRule="auto"/>
        <w:jc w:val="both"/>
        <w:rPr>
          <w:rFonts w:cstheme="minorHAnsi"/>
        </w:rPr>
      </w:pPr>
      <w:r>
        <w:rPr>
          <w:rFonts w:cstheme="minorHAnsi"/>
        </w:rPr>
        <w:t xml:space="preserve">Il successivo articolo 5 stabilisce </w:t>
      </w:r>
      <w:r w:rsidR="00FD54BD">
        <w:rPr>
          <w:rFonts w:cstheme="minorHAnsi"/>
        </w:rPr>
        <w:t xml:space="preserve">i soggetti abilitati a </w:t>
      </w:r>
      <w:r>
        <w:rPr>
          <w:rFonts w:cstheme="minorHAnsi"/>
        </w:rPr>
        <w:t>presentare le candidature</w:t>
      </w:r>
      <w:r w:rsidR="00FD54BD">
        <w:rPr>
          <w:rFonts w:cstheme="minorHAnsi"/>
        </w:rPr>
        <w:t xml:space="preserve"> e si tratta di soggetti sammarinesi in grande maggioranza, ma anche esteri:</w:t>
      </w:r>
    </w:p>
    <w:bookmarkEnd w:id="0"/>
    <w:p w14:paraId="7E6DC292" w14:textId="389497BC" w:rsidR="00C656A2" w:rsidRPr="00FD54BD" w:rsidRDefault="00C656A2" w:rsidP="00C656A2">
      <w:pPr>
        <w:spacing w:after="0" w:line="240" w:lineRule="auto"/>
        <w:jc w:val="both"/>
        <w:rPr>
          <w:b/>
          <w:bCs/>
        </w:rPr>
      </w:pPr>
      <w:r w:rsidRPr="00FD54BD">
        <w:rPr>
          <w:b/>
          <w:bCs/>
        </w:rPr>
        <w:t>associazioni femminili nazionali ed internazionali;</w:t>
      </w:r>
    </w:p>
    <w:p w14:paraId="0AF7BF3B" w14:textId="0CFDB553" w:rsidR="00C656A2" w:rsidRPr="00FD54BD" w:rsidRDefault="00C656A2" w:rsidP="00C656A2">
      <w:pPr>
        <w:spacing w:after="0" w:line="240" w:lineRule="auto"/>
        <w:jc w:val="both"/>
        <w:rPr>
          <w:b/>
          <w:bCs/>
        </w:rPr>
      </w:pPr>
      <w:r w:rsidRPr="00FD54BD">
        <w:rPr>
          <w:b/>
          <w:bCs/>
        </w:rPr>
        <w:t>cittadini</w:t>
      </w:r>
      <w:r w:rsidR="008945F5" w:rsidRPr="00FD54BD">
        <w:rPr>
          <w:b/>
          <w:bCs/>
        </w:rPr>
        <w:t xml:space="preserve"> </w:t>
      </w:r>
      <w:r w:rsidR="00EE73F9" w:rsidRPr="00FD54BD">
        <w:rPr>
          <w:b/>
          <w:bCs/>
        </w:rPr>
        <w:t>residenti in forma singola</w:t>
      </w:r>
      <w:r w:rsidR="008945F5" w:rsidRPr="00FD54BD">
        <w:rPr>
          <w:b/>
          <w:bCs/>
        </w:rPr>
        <w:t xml:space="preserve"> o in gruppo</w:t>
      </w:r>
      <w:r w:rsidR="00EE73F9" w:rsidRPr="00FD54BD">
        <w:rPr>
          <w:b/>
          <w:bCs/>
        </w:rPr>
        <w:t>;</w:t>
      </w:r>
    </w:p>
    <w:p w14:paraId="5B326C0E" w14:textId="41BFE69A" w:rsidR="00C656A2" w:rsidRPr="00FD54BD" w:rsidRDefault="00C656A2" w:rsidP="00C656A2">
      <w:pPr>
        <w:spacing w:after="0" w:line="240" w:lineRule="auto"/>
        <w:jc w:val="both"/>
        <w:rPr>
          <w:b/>
          <w:bCs/>
        </w:rPr>
      </w:pPr>
      <w:r w:rsidRPr="00FD54BD">
        <w:rPr>
          <w:b/>
          <w:bCs/>
        </w:rPr>
        <w:t>Comunità</w:t>
      </w:r>
      <w:r w:rsidR="00EE73F9" w:rsidRPr="00FD54BD">
        <w:rPr>
          <w:b/>
          <w:bCs/>
        </w:rPr>
        <w:t xml:space="preserve"> o Associazioni</w:t>
      </w:r>
      <w:r w:rsidRPr="00FD54BD">
        <w:rPr>
          <w:b/>
          <w:bCs/>
        </w:rPr>
        <w:t xml:space="preserve"> dei sammarinesi all’estero;</w:t>
      </w:r>
    </w:p>
    <w:p w14:paraId="03CB02F2" w14:textId="77777777" w:rsidR="00C656A2" w:rsidRPr="00FD54BD" w:rsidRDefault="00C656A2" w:rsidP="00C656A2">
      <w:pPr>
        <w:spacing w:after="0" w:line="240" w:lineRule="auto"/>
        <w:jc w:val="both"/>
        <w:rPr>
          <w:b/>
          <w:bCs/>
        </w:rPr>
      </w:pPr>
      <w:r w:rsidRPr="00FD54BD">
        <w:rPr>
          <w:b/>
          <w:bCs/>
        </w:rPr>
        <w:t xml:space="preserve">Consulta delle Associazioni; </w:t>
      </w:r>
    </w:p>
    <w:p w14:paraId="2DE48057" w14:textId="39FF2AC4" w:rsidR="00D06501" w:rsidRPr="00FD54BD" w:rsidRDefault="00D06501" w:rsidP="001121AD">
      <w:pPr>
        <w:spacing w:after="0" w:line="240" w:lineRule="auto"/>
        <w:jc w:val="both"/>
        <w:rPr>
          <w:b/>
          <w:bCs/>
        </w:rPr>
      </w:pPr>
      <w:r w:rsidRPr="00FD54BD">
        <w:rPr>
          <w:b/>
          <w:bCs/>
        </w:rPr>
        <w:t>Giunte di Castello;</w:t>
      </w:r>
    </w:p>
    <w:p w14:paraId="69B02698" w14:textId="4E171AC0" w:rsidR="00C656A2" w:rsidRPr="00FD54BD" w:rsidRDefault="00C656A2" w:rsidP="00C656A2">
      <w:pPr>
        <w:spacing w:after="0" w:line="240" w:lineRule="auto"/>
        <w:jc w:val="both"/>
        <w:rPr>
          <w:b/>
          <w:bCs/>
        </w:rPr>
      </w:pPr>
      <w:r w:rsidRPr="00FD54BD">
        <w:rPr>
          <w:b/>
          <w:bCs/>
        </w:rPr>
        <w:t>ONG, ONLUS ed altre associazioni nazionali ed internazionali;</w:t>
      </w:r>
    </w:p>
    <w:p w14:paraId="16985ADE" w14:textId="24B045DA" w:rsidR="00C656A2" w:rsidRPr="00FD54BD" w:rsidRDefault="00C656A2" w:rsidP="00C656A2">
      <w:pPr>
        <w:spacing w:after="0" w:line="240" w:lineRule="auto"/>
        <w:jc w:val="both"/>
        <w:rPr>
          <w:b/>
          <w:bCs/>
        </w:rPr>
      </w:pPr>
      <w:r w:rsidRPr="00FD54BD">
        <w:rPr>
          <w:b/>
          <w:bCs/>
        </w:rPr>
        <w:t>Ordine dei giornalisti della Repubblica di San Marino;</w:t>
      </w:r>
    </w:p>
    <w:p w14:paraId="0DA03590" w14:textId="6C24BF13" w:rsidR="00D06501" w:rsidRPr="00FD54BD" w:rsidRDefault="00C656A2" w:rsidP="00D06501">
      <w:pPr>
        <w:spacing w:after="0" w:line="240" w:lineRule="auto"/>
        <w:jc w:val="both"/>
        <w:rPr>
          <w:b/>
          <w:bCs/>
        </w:rPr>
      </w:pPr>
      <w:r w:rsidRPr="00FD54BD">
        <w:rPr>
          <w:b/>
          <w:bCs/>
        </w:rPr>
        <w:t>R</w:t>
      </w:r>
      <w:r w:rsidR="00D06501" w:rsidRPr="00FD54BD">
        <w:rPr>
          <w:b/>
          <w:bCs/>
        </w:rPr>
        <w:t>appresentanze diplomatiche e consolari sammarinesi;</w:t>
      </w:r>
    </w:p>
    <w:p w14:paraId="58C33E5A" w14:textId="18E7CF87" w:rsidR="00C656A2" w:rsidRPr="00FD54BD" w:rsidRDefault="00C656A2" w:rsidP="00D06501">
      <w:pPr>
        <w:spacing w:after="0" w:line="240" w:lineRule="auto"/>
        <w:jc w:val="both"/>
        <w:rPr>
          <w:b/>
          <w:bCs/>
        </w:rPr>
      </w:pPr>
      <w:r w:rsidRPr="00FD54BD">
        <w:rPr>
          <w:b/>
          <w:bCs/>
        </w:rPr>
        <w:t xml:space="preserve">Scuola Secondaria Superiore; </w:t>
      </w:r>
    </w:p>
    <w:p w14:paraId="6F1825D9" w14:textId="5A188F8B" w:rsidR="00997729" w:rsidRDefault="00997729" w:rsidP="001121AD">
      <w:pPr>
        <w:spacing w:after="0" w:line="240" w:lineRule="auto"/>
        <w:jc w:val="both"/>
      </w:pPr>
      <w:r w:rsidRPr="00FD54BD">
        <w:rPr>
          <w:b/>
          <w:bCs/>
        </w:rPr>
        <w:t>Università degli Studi</w:t>
      </w:r>
      <w:r w:rsidR="00C656A2" w:rsidRPr="00FD54BD">
        <w:rPr>
          <w:b/>
          <w:bCs/>
        </w:rPr>
        <w:t xml:space="preserve"> della Repubblica di San Marino</w:t>
      </w:r>
      <w:r w:rsidR="00C656A2">
        <w:t>.</w:t>
      </w:r>
    </w:p>
    <w:p w14:paraId="3CB0BE7B" w14:textId="09D6475B" w:rsidR="0031384D" w:rsidRDefault="0031384D" w:rsidP="001121AD">
      <w:pPr>
        <w:spacing w:after="0" w:line="240" w:lineRule="auto"/>
        <w:jc w:val="both"/>
      </w:pPr>
    </w:p>
    <w:p w14:paraId="476C574B" w14:textId="074FD6A9" w:rsidR="00D06501" w:rsidRDefault="0031384D" w:rsidP="001121AD">
      <w:pPr>
        <w:spacing w:after="0" w:line="240" w:lineRule="auto"/>
        <w:jc w:val="both"/>
      </w:pPr>
      <w:r>
        <w:lastRenderedPageBreak/>
        <w:t>La</w:t>
      </w:r>
      <w:r w:rsidR="00997729">
        <w:t xml:space="preserve"> proposta di candidatura d</w:t>
      </w:r>
      <w:r w:rsidR="001948D3">
        <w:t>eve</w:t>
      </w:r>
      <w:r w:rsidR="00997729">
        <w:t xml:space="preserve"> </w:t>
      </w:r>
      <w:r w:rsidR="00AC4FDB">
        <w:t>essere redatta</w:t>
      </w:r>
      <w:r w:rsidR="00997729">
        <w:t xml:space="preserve"> in forma scritta, in lingua italiana </w:t>
      </w:r>
      <w:r w:rsidR="00C656A2">
        <w:t>o inglese</w:t>
      </w:r>
      <w:r w:rsidR="00997729">
        <w:t xml:space="preserve">, contenere con esattezza le generalità del soggetto proponente e le generalità della candidata, una relazione </w:t>
      </w:r>
      <w:r w:rsidR="00AD4D17">
        <w:t>illustrativa dell</w:t>
      </w:r>
      <w:r w:rsidR="00997729">
        <w:t xml:space="preserve">e motivazioni della candidatura </w:t>
      </w:r>
      <w:r w:rsidR="00AD4D17">
        <w:t>ed</w:t>
      </w:r>
      <w:r w:rsidR="00997729">
        <w:t xml:space="preserve"> una presentazione della candidata.</w:t>
      </w:r>
    </w:p>
    <w:p w14:paraId="1CEACE50" w14:textId="77777777" w:rsidR="007878BA" w:rsidRDefault="007878BA" w:rsidP="001121AD">
      <w:pPr>
        <w:spacing w:after="0" w:line="240" w:lineRule="auto"/>
        <w:jc w:val="both"/>
      </w:pPr>
    </w:p>
    <w:p w14:paraId="12A600A2" w14:textId="76F9A063" w:rsidR="00CF77D0" w:rsidRDefault="0031384D" w:rsidP="00FD54BD">
      <w:pPr>
        <w:spacing w:after="0" w:line="240" w:lineRule="auto"/>
        <w:jc w:val="both"/>
        <w:rPr>
          <w:b/>
          <w:bCs/>
        </w:rPr>
      </w:pPr>
      <w:r w:rsidRPr="00717E76">
        <w:rPr>
          <w:b/>
          <w:bCs/>
        </w:rPr>
        <w:t xml:space="preserve">Le </w:t>
      </w:r>
      <w:r w:rsidR="00997729" w:rsidRPr="00717E76">
        <w:rPr>
          <w:b/>
          <w:bCs/>
        </w:rPr>
        <w:t>proposte</w:t>
      </w:r>
      <w:r w:rsidRPr="00717E76">
        <w:rPr>
          <w:b/>
          <w:bCs/>
        </w:rPr>
        <w:t xml:space="preserve"> di candidatura d</w:t>
      </w:r>
      <w:r w:rsidR="00FD54BD" w:rsidRPr="00717E76">
        <w:rPr>
          <w:b/>
          <w:bCs/>
        </w:rPr>
        <w:t>ovranno</w:t>
      </w:r>
      <w:r w:rsidRPr="00717E76">
        <w:rPr>
          <w:b/>
          <w:bCs/>
        </w:rPr>
        <w:t xml:space="preserve"> pervenire entro</w:t>
      </w:r>
      <w:r w:rsidR="00AC4FDB" w:rsidRPr="00717E76">
        <w:rPr>
          <w:b/>
          <w:bCs/>
        </w:rPr>
        <w:t xml:space="preserve"> </w:t>
      </w:r>
      <w:r w:rsidR="00717E76">
        <w:rPr>
          <w:b/>
          <w:bCs/>
        </w:rPr>
        <w:t>l’</w:t>
      </w:r>
      <w:r w:rsidR="00717E76" w:rsidRPr="00717E76">
        <w:rPr>
          <w:b/>
          <w:bCs/>
        </w:rPr>
        <w:t>8 marzo 2023</w:t>
      </w:r>
      <w:r w:rsidR="00717E76">
        <w:rPr>
          <w:b/>
          <w:bCs/>
        </w:rPr>
        <w:t>.</w:t>
      </w:r>
    </w:p>
    <w:p w14:paraId="618AE12F" w14:textId="77777777" w:rsidR="007878BA" w:rsidRDefault="007878BA" w:rsidP="00FD54BD">
      <w:pPr>
        <w:spacing w:after="0" w:line="240" w:lineRule="auto"/>
        <w:jc w:val="both"/>
        <w:rPr>
          <w:b/>
          <w:bCs/>
        </w:rPr>
      </w:pPr>
    </w:p>
    <w:p w14:paraId="1D79B157" w14:textId="46E08650" w:rsidR="007878BA" w:rsidRDefault="007878BA" w:rsidP="007878BA">
      <w:pPr>
        <w:spacing w:after="0" w:line="240" w:lineRule="auto"/>
        <w:rPr>
          <w:rFonts w:eastAsia="Times New Roman" w:cstheme="minorHAnsi"/>
          <w:lang w:eastAsia="it-IT"/>
        </w:rPr>
      </w:pPr>
      <w:r w:rsidRPr="007878BA">
        <w:rPr>
          <w:rFonts w:eastAsia="Times New Roman" w:cstheme="minorHAnsi"/>
          <w:lang w:eastAsia="it-IT"/>
        </w:rPr>
        <w:t>Per l’invio delle candidature gli indirizzi da utilizzare sono i seguenti:</w:t>
      </w:r>
    </w:p>
    <w:p w14:paraId="2E8D8C65" w14:textId="77777777" w:rsidR="007878BA" w:rsidRPr="007878BA" w:rsidRDefault="007878BA" w:rsidP="007878BA">
      <w:pPr>
        <w:spacing w:after="0" w:line="240" w:lineRule="auto"/>
        <w:rPr>
          <w:rFonts w:eastAsia="Times New Roman" w:cstheme="minorHAnsi"/>
          <w:lang w:eastAsia="it-IT"/>
        </w:rPr>
      </w:pPr>
    </w:p>
    <w:p w14:paraId="60952042" w14:textId="77777777" w:rsidR="007878BA" w:rsidRPr="007878BA" w:rsidRDefault="007878BA" w:rsidP="007878BA">
      <w:pPr>
        <w:spacing w:after="0" w:line="240" w:lineRule="auto"/>
        <w:rPr>
          <w:rFonts w:eastAsia="Times New Roman" w:cstheme="minorHAnsi"/>
          <w:lang w:eastAsia="it-IT"/>
        </w:rPr>
      </w:pPr>
      <w:r w:rsidRPr="007878BA">
        <w:rPr>
          <w:rFonts w:eastAsia="Times New Roman" w:cstheme="minorHAnsi"/>
          <w:lang w:eastAsia="it-IT"/>
        </w:rPr>
        <w:t xml:space="preserve">-a mezzo posta raccomandata: </w:t>
      </w:r>
    </w:p>
    <w:p w14:paraId="54037305" w14:textId="77777777" w:rsidR="007878BA" w:rsidRPr="007878BA" w:rsidRDefault="007878BA" w:rsidP="007878BA">
      <w:pPr>
        <w:spacing w:after="0" w:line="240" w:lineRule="auto"/>
        <w:rPr>
          <w:rFonts w:eastAsia="Times New Roman" w:cstheme="minorHAnsi"/>
          <w:b/>
          <w:bCs/>
          <w:lang w:eastAsia="it-IT"/>
        </w:rPr>
      </w:pPr>
      <w:r w:rsidRPr="007878BA">
        <w:rPr>
          <w:rFonts w:eastAsia="Times New Roman" w:cstheme="minorHAnsi"/>
          <w:b/>
          <w:bCs/>
          <w:lang w:eastAsia="it-IT"/>
        </w:rPr>
        <w:t>ASSOCIAZIONE EMMA ROSSI</w:t>
      </w:r>
    </w:p>
    <w:p w14:paraId="23606800" w14:textId="77777777" w:rsidR="007878BA" w:rsidRPr="007878BA" w:rsidRDefault="007878BA" w:rsidP="007878BA">
      <w:pPr>
        <w:spacing w:after="0" w:line="240" w:lineRule="auto"/>
        <w:rPr>
          <w:rFonts w:eastAsia="Times New Roman" w:cstheme="minorHAnsi"/>
          <w:b/>
          <w:bCs/>
          <w:lang w:eastAsia="it-IT"/>
        </w:rPr>
      </w:pPr>
      <w:r w:rsidRPr="007878BA">
        <w:rPr>
          <w:rFonts w:eastAsia="Times New Roman" w:cstheme="minorHAnsi"/>
          <w:b/>
          <w:bCs/>
          <w:lang w:eastAsia="it-IT"/>
        </w:rPr>
        <w:t xml:space="preserve">Via Pennicciola, 19 </w:t>
      </w:r>
    </w:p>
    <w:p w14:paraId="44829207" w14:textId="77777777" w:rsidR="007878BA" w:rsidRPr="007878BA" w:rsidRDefault="007878BA" w:rsidP="007878BA">
      <w:pPr>
        <w:spacing w:after="0" w:line="240" w:lineRule="auto"/>
        <w:rPr>
          <w:rFonts w:eastAsia="Times New Roman" w:cstheme="minorHAnsi"/>
          <w:b/>
          <w:bCs/>
          <w:lang w:eastAsia="it-IT"/>
        </w:rPr>
      </w:pPr>
      <w:r w:rsidRPr="007878BA">
        <w:rPr>
          <w:rFonts w:eastAsia="Times New Roman" w:cstheme="minorHAnsi"/>
          <w:b/>
          <w:bCs/>
          <w:lang w:eastAsia="it-IT"/>
        </w:rPr>
        <w:t xml:space="preserve">47890 San Marino </w:t>
      </w:r>
    </w:p>
    <w:p w14:paraId="60290210" w14:textId="77777777" w:rsidR="007878BA" w:rsidRPr="007878BA" w:rsidRDefault="007878BA" w:rsidP="007878BA">
      <w:pPr>
        <w:spacing w:after="0" w:line="240" w:lineRule="auto"/>
        <w:rPr>
          <w:rFonts w:eastAsia="Times New Roman" w:cstheme="minorHAnsi"/>
          <w:b/>
          <w:bCs/>
          <w:lang w:eastAsia="it-IT"/>
        </w:rPr>
      </w:pPr>
      <w:r w:rsidRPr="007878BA">
        <w:rPr>
          <w:rFonts w:eastAsia="Times New Roman" w:cstheme="minorHAnsi"/>
          <w:b/>
          <w:bCs/>
          <w:lang w:eastAsia="it-IT"/>
        </w:rPr>
        <w:t>REPUBBLICA DI SAN MARINO</w:t>
      </w:r>
    </w:p>
    <w:p w14:paraId="204112C1" w14:textId="77777777" w:rsidR="007878BA" w:rsidRPr="007878BA" w:rsidRDefault="007878BA" w:rsidP="007878BA">
      <w:pPr>
        <w:spacing w:after="0" w:line="240" w:lineRule="auto"/>
        <w:rPr>
          <w:rFonts w:eastAsia="Times New Roman" w:cstheme="minorHAnsi"/>
          <w:b/>
          <w:bCs/>
          <w:lang w:eastAsia="it-IT"/>
        </w:rPr>
      </w:pPr>
    </w:p>
    <w:p w14:paraId="7B794203" w14:textId="77777777" w:rsidR="007878BA" w:rsidRPr="007878BA" w:rsidRDefault="007878BA" w:rsidP="007878BA">
      <w:pPr>
        <w:spacing w:after="0" w:line="240" w:lineRule="auto"/>
        <w:rPr>
          <w:rFonts w:eastAsia="Times New Roman" w:cstheme="minorHAnsi"/>
          <w:lang w:eastAsia="it-IT"/>
        </w:rPr>
      </w:pPr>
      <w:r w:rsidRPr="007878BA">
        <w:rPr>
          <w:rFonts w:eastAsia="Times New Roman" w:cstheme="minorHAnsi"/>
          <w:lang w:eastAsia="it-IT"/>
        </w:rPr>
        <w:t>-a mezzo posta elettronica:</w:t>
      </w:r>
    </w:p>
    <w:p w14:paraId="488D4688" w14:textId="27EDC595" w:rsidR="007878BA" w:rsidRPr="007878BA" w:rsidRDefault="007878BA" w:rsidP="007878BA">
      <w:pPr>
        <w:spacing w:after="0" w:line="240" w:lineRule="auto"/>
        <w:rPr>
          <w:rFonts w:eastAsia="Times New Roman" w:cstheme="minorHAnsi"/>
          <w:b/>
          <w:bCs/>
          <w:lang w:eastAsia="it-IT"/>
        </w:rPr>
      </w:pPr>
      <w:r w:rsidRPr="007878BA">
        <w:rPr>
          <w:rFonts w:eastAsia="Times New Roman" w:cstheme="minorHAnsi"/>
          <w:b/>
          <w:bCs/>
          <w:lang w:eastAsia="it-IT"/>
        </w:rPr>
        <w:t>associazioneemmarossi@gmail.com</w:t>
      </w:r>
    </w:p>
    <w:p w14:paraId="49264D66" w14:textId="77777777" w:rsidR="00717E76" w:rsidRPr="00717E76" w:rsidRDefault="00717E76" w:rsidP="00FD54BD">
      <w:pPr>
        <w:spacing w:after="0" w:line="240" w:lineRule="auto"/>
        <w:jc w:val="both"/>
        <w:rPr>
          <w:b/>
          <w:bCs/>
        </w:rPr>
      </w:pPr>
    </w:p>
    <w:p w14:paraId="1722E8E3" w14:textId="5B38F42C" w:rsidR="00FD54BD" w:rsidRDefault="00FD54BD" w:rsidP="00FD54BD">
      <w:pPr>
        <w:spacing w:after="0" w:line="240" w:lineRule="auto"/>
        <w:jc w:val="both"/>
      </w:pPr>
      <w:r>
        <w:t>L’art. 6 stabilisce la composizione della Giuria che l’Associazione nominerà nei prossimi mesi.</w:t>
      </w:r>
    </w:p>
    <w:p w14:paraId="01E0546F" w14:textId="28494CB6" w:rsidR="00D23C7B" w:rsidRDefault="00FD54BD" w:rsidP="00D23C7B">
      <w:pPr>
        <w:spacing w:after="0"/>
        <w:jc w:val="both"/>
      </w:pPr>
      <w:r>
        <w:t xml:space="preserve">Sarà </w:t>
      </w:r>
      <w:r w:rsidR="00D23C7B" w:rsidRPr="00C656A2">
        <w:t xml:space="preserve">composta da </w:t>
      </w:r>
      <w:r w:rsidR="000A6A78">
        <w:t>un minimo di</w:t>
      </w:r>
      <w:r w:rsidR="002918C3">
        <w:t xml:space="preserve"> </w:t>
      </w:r>
      <w:r w:rsidR="000A6A78">
        <w:t xml:space="preserve">tre ad un massimo di </w:t>
      </w:r>
      <w:r w:rsidR="00C656A2">
        <w:t>cinque</w:t>
      </w:r>
      <w:r w:rsidR="00D23C7B" w:rsidRPr="00C656A2">
        <w:t xml:space="preserve"> membri</w:t>
      </w:r>
      <w:r>
        <w:t>.</w:t>
      </w:r>
    </w:p>
    <w:p w14:paraId="0BD3EC6F" w14:textId="5A4D9B03" w:rsidR="00C656A2" w:rsidRPr="00C656A2" w:rsidRDefault="00C656A2" w:rsidP="00D23C7B">
      <w:pPr>
        <w:spacing w:after="0"/>
        <w:jc w:val="both"/>
      </w:pPr>
      <w:r>
        <w:t>E’ membro di diritto della Giuria il Presidente pro tempore dell’Associazione Emma Rossi o suo delegato.</w:t>
      </w:r>
    </w:p>
    <w:p w14:paraId="6DE7B096" w14:textId="1AADB582" w:rsidR="00C42BA9" w:rsidRPr="00C656A2" w:rsidRDefault="00DC68FA" w:rsidP="00D23C7B">
      <w:pPr>
        <w:spacing w:after="0"/>
        <w:jc w:val="both"/>
      </w:pPr>
      <w:r w:rsidRPr="00C656A2">
        <w:t xml:space="preserve">I componenti la </w:t>
      </w:r>
      <w:r w:rsidRPr="007878BA">
        <w:rPr>
          <w:b/>
          <w:bCs/>
        </w:rPr>
        <w:t>Giuria</w:t>
      </w:r>
      <w:r w:rsidR="00FD54BD">
        <w:t xml:space="preserve"> potranno essere </w:t>
      </w:r>
      <w:r w:rsidR="00C0661F" w:rsidRPr="00C656A2">
        <w:t xml:space="preserve">sammarinesi o </w:t>
      </w:r>
      <w:r w:rsidR="00FD54BD">
        <w:t xml:space="preserve">anche </w:t>
      </w:r>
      <w:r w:rsidR="00C0661F" w:rsidRPr="00C656A2">
        <w:t>stranieri</w:t>
      </w:r>
      <w:r w:rsidR="00FD54BD">
        <w:t xml:space="preserve"> e saranno </w:t>
      </w:r>
      <w:r w:rsidRPr="00C656A2">
        <w:t xml:space="preserve">individuati </w:t>
      </w:r>
      <w:r w:rsidR="00C0661F" w:rsidRPr="00C656A2">
        <w:t>tra</w:t>
      </w:r>
      <w:r w:rsidR="00C42BA9" w:rsidRPr="00C656A2">
        <w:t>:</w:t>
      </w:r>
    </w:p>
    <w:p w14:paraId="0D5525E7" w14:textId="77777777" w:rsidR="00C42BA9" w:rsidRPr="00FD54BD" w:rsidRDefault="00C0661F" w:rsidP="00D23C7B">
      <w:pPr>
        <w:spacing w:after="0"/>
        <w:jc w:val="both"/>
        <w:rPr>
          <w:b/>
          <w:bCs/>
        </w:rPr>
      </w:pPr>
      <w:r w:rsidRPr="00FD54BD">
        <w:rPr>
          <w:b/>
          <w:bCs/>
        </w:rPr>
        <w:t xml:space="preserve">personalità di chiara fama nel campo della cultura, dell’arte, della ricerca; </w:t>
      </w:r>
    </w:p>
    <w:p w14:paraId="6F07BF2C" w14:textId="19094454" w:rsidR="00C42BA9" w:rsidRPr="00FD54BD" w:rsidRDefault="00C0661F" w:rsidP="00D23C7B">
      <w:pPr>
        <w:spacing w:after="0"/>
        <w:jc w:val="both"/>
        <w:rPr>
          <w:b/>
          <w:bCs/>
        </w:rPr>
      </w:pPr>
      <w:r w:rsidRPr="00FD54BD">
        <w:rPr>
          <w:b/>
          <w:bCs/>
        </w:rPr>
        <w:t>r</w:t>
      </w:r>
      <w:r w:rsidR="00C42BA9" w:rsidRPr="00FD54BD">
        <w:rPr>
          <w:b/>
          <w:bCs/>
        </w:rPr>
        <w:t>appresentanti</w:t>
      </w:r>
      <w:r w:rsidRPr="00FD54BD">
        <w:rPr>
          <w:b/>
          <w:bCs/>
        </w:rPr>
        <w:t xml:space="preserve"> di organizzazioni nazionali ed internazionali operanti con finalità umanitarie, di tutela dei diritti umani, di promozione </w:t>
      </w:r>
      <w:r w:rsidR="00C656A2" w:rsidRPr="00FD54BD">
        <w:rPr>
          <w:b/>
          <w:bCs/>
        </w:rPr>
        <w:t xml:space="preserve">dei diritti e </w:t>
      </w:r>
      <w:r w:rsidRPr="00FD54BD">
        <w:rPr>
          <w:b/>
          <w:bCs/>
        </w:rPr>
        <w:t xml:space="preserve">dello sviluppo delle donne; </w:t>
      </w:r>
    </w:p>
    <w:p w14:paraId="3F95354A" w14:textId="77777777" w:rsidR="00C42BA9" w:rsidRPr="00FD54BD" w:rsidRDefault="00C0661F" w:rsidP="00D23C7B">
      <w:pPr>
        <w:spacing w:after="0"/>
        <w:jc w:val="both"/>
        <w:rPr>
          <w:b/>
          <w:bCs/>
        </w:rPr>
      </w:pPr>
      <w:r w:rsidRPr="00FD54BD">
        <w:rPr>
          <w:b/>
          <w:bCs/>
        </w:rPr>
        <w:t xml:space="preserve">responsabili di </w:t>
      </w:r>
      <w:r w:rsidR="00C42BA9" w:rsidRPr="00FD54BD">
        <w:rPr>
          <w:b/>
          <w:bCs/>
        </w:rPr>
        <w:t xml:space="preserve">enti, </w:t>
      </w:r>
      <w:r w:rsidRPr="00FD54BD">
        <w:rPr>
          <w:b/>
          <w:bCs/>
        </w:rPr>
        <w:t>associazioni</w:t>
      </w:r>
      <w:r w:rsidR="00C42BA9" w:rsidRPr="00FD54BD">
        <w:rPr>
          <w:b/>
          <w:bCs/>
        </w:rPr>
        <w:t xml:space="preserve"> od organizzazioni</w:t>
      </w:r>
      <w:r w:rsidRPr="00FD54BD">
        <w:rPr>
          <w:b/>
          <w:bCs/>
        </w:rPr>
        <w:t xml:space="preserve"> femminili </w:t>
      </w:r>
      <w:r w:rsidR="00A222DB" w:rsidRPr="00FD54BD">
        <w:rPr>
          <w:b/>
          <w:bCs/>
        </w:rPr>
        <w:t>non governative</w:t>
      </w:r>
      <w:r w:rsidR="00C42BA9" w:rsidRPr="00FD54BD">
        <w:rPr>
          <w:b/>
          <w:bCs/>
        </w:rPr>
        <w:t xml:space="preserve">; </w:t>
      </w:r>
    </w:p>
    <w:p w14:paraId="1E4F8890" w14:textId="77777777" w:rsidR="00C42BA9" w:rsidRPr="00FD54BD" w:rsidRDefault="00C42BA9" w:rsidP="00D23C7B">
      <w:pPr>
        <w:spacing w:after="0"/>
        <w:jc w:val="both"/>
        <w:rPr>
          <w:b/>
          <w:bCs/>
        </w:rPr>
      </w:pPr>
      <w:r w:rsidRPr="00FD54BD">
        <w:rPr>
          <w:b/>
          <w:bCs/>
        </w:rPr>
        <w:t xml:space="preserve">docenti universitari; </w:t>
      </w:r>
    </w:p>
    <w:p w14:paraId="0C3DC868" w14:textId="5D741B71" w:rsidR="00D23C7B" w:rsidRDefault="00C42BA9" w:rsidP="00D23C7B">
      <w:pPr>
        <w:spacing w:after="0"/>
        <w:jc w:val="both"/>
        <w:rPr>
          <w:b/>
          <w:bCs/>
        </w:rPr>
      </w:pPr>
      <w:r w:rsidRPr="00FD54BD">
        <w:rPr>
          <w:b/>
          <w:bCs/>
        </w:rPr>
        <w:t xml:space="preserve">esperti nel settore </w:t>
      </w:r>
      <w:r w:rsidR="0089125A" w:rsidRPr="00FD54BD">
        <w:rPr>
          <w:b/>
          <w:bCs/>
        </w:rPr>
        <w:t xml:space="preserve">delle </w:t>
      </w:r>
      <w:r w:rsidRPr="00FD54BD">
        <w:rPr>
          <w:b/>
          <w:bCs/>
        </w:rPr>
        <w:t>pari opportunità</w:t>
      </w:r>
      <w:r w:rsidR="0089125A" w:rsidRPr="00FD54BD">
        <w:rPr>
          <w:b/>
          <w:bCs/>
        </w:rPr>
        <w:t xml:space="preserve"> e delle politiche di genere.</w:t>
      </w:r>
    </w:p>
    <w:p w14:paraId="4A4DB2A4" w14:textId="77777777" w:rsidR="00717E76" w:rsidRPr="00FD54BD" w:rsidRDefault="00717E76" w:rsidP="00D23C7B">
      <w:pPr>
        <w:spacing w:after="0"/>
        <w:jc w:val="both"/>
        <w:rPr>
          <w:b/>
          <w:bCs/>
        </w:rPr>
      </w:pPr>
    </w:p>
    <w:p w14:paraId="267A911B" w14:textId="21CB0955" w:rsidR="002918C3" w:rsidRDefault="002C5413" w:rsidP="00FE2E32">
      <w:pPr>
        <w:spacing w:after="0"/>
        <w:jc w:val="both"/>
        <w:rPr>
          <w:rFonts w:cstheme="minorHAnsi"/>
          <w:b/>
        </w:rPr>
      </w:pPr>
      <w:r w:rsidRPr="00AD6A14">
        <w:rPr>
          <w:rFonts w:cstheme="minorHAnsi"/>
        </w:rPr>
        <w:t>Al</w:t>
      </w:r>
      <w:r w:rsidR="00B90E40" w:rsidRPr="00AD6A14">
        <w:rPr>
          <w:rFonts w:cstheme="minorHAnsi"/>
        </w:rPr>
        <w:t>la vincitrice del Premio Internazionale Emma Rossi</w:t>
      </w:r>
      <w:r w:rsidRPr="00AD6A14">
        <w:rPr>
          <w:rFonts w:cstheme="minorHAnsi"/>
        </w:rPr>
        <w:t xml:space="preserve"> </w:t>
      </w:r>
      <w:r w:rsidR="001948D3">
        <w:rPr>
          <w:rFonts w:cstheme="minorHAnsi"/>
        </w:rPr>
        <w:t>è assegnata</w:t>
      </w:r>
      <w:r w:rsidR="00B90E40" w:rsidRPr="00AD6A14">
        <w:rPr>
          <w:rFonts w:cstheme="minorHAnsi"/>
        </w:rPr>
        <w:t xml:space="preserve"> la somma di</w:t>
      </w:r>
      <w:r w:rsidRPr="00AD6A14">
        <w:rPr>
          <w:rFonts w:cstheme="minorHAnsi"/>
          <w:b/>
        </w:rPr>
        <w:t xml:space="preserve"> </w:t>
      </w:r>
      <w:r w:rsidRPr="00717E76">
        <w:rPr>
          <w:rFonts w:cstheme="minorHAnsi"/>
          <w:b/>
        </w:rPr>
        <w:t>cinquemila euro</w:t>
      </w:r>
      <w:r w:rsidR="00FE2E32" w:rsidRPr="00717E76">
        <w:rPr>
          <w:rFonts w:cstheme="minorHAnsi"/>
          <w:b/>
        </w:rPr>
        <w:t>.</w:t>
      </w:r>
    </w:p>
    <w:p w14:paraId="0531CDDC" w14:textId="77777777" w:rsidR="00717E76" w:rsidRPr="00717E76" w:rsidRDefault="00717E76" w:rsidP="00FE2E32">
      <w:pPr>
        <w:spacing w:after="0"/>
        <w:jc w:val="both"/>
        <w:rPr>
          <w:rFonts w:cstheme="minorHAnsi"/>
          <w:b/>
        </w:rPr>
      </w:pPr>
    </w:p>
    <w:p w14:paraId="095B38C3" w14:textId="599F874E" w:rsidR="00AD4D17" w:rsidRDefault="00AD4D17" w:rsidP="00EE73F9">
      <w:pPr>
        <w:spacing w:after="0"/>
        <w:jc w:val="both"/>
      </w:pPr>
      <w:r>
        <w:t>Il Regolamento è redatto in lingua italiana e</w:t>
      </w:r>
      <w:r w:rsidR="00922BFC">
        <w:t xml:space="preserve"> anche</w:t>
      </w:r>
      <w:r>
        <w:t xml:space="preserve"> in lingua inglese</w:t>
      </w:r>
      <w:r w:rsidR="00830B05">
        <w:t xml:space="preserve"> </w:t>
      </w:r>
      <w:r w:rsidR="00922BFC">
        <w:t xml:space="preserve">proprio per favorirne </w:t>
      </w:r>
      <w:r w:rsidR="00830B05">
        <w:t xml:space="preserve">la più ampia </w:t>
      </w:r>
      <w:r w:rsidR="00922BFC">
        <w:t xml:space="preserve">circolazione anche all’estero, soprattutto nell’ambito delle ONG che operano </w:t>
      </w:r>
      <w:r w:rsidR="00C25C50">
        <w:t>sul campo.</w:t>
      </w:r>
    </w:p>
    <w:p w14:paraId="5816A2A9" w14:textId="370D3862" w:rsidR="007878BA" w:rsidRDefault="007878BA" w:rsidP="00EE73F9">
      <w:pPr>
        <w:spacing w:after="0"/>
        <w:jc w:val="both"/>
      </w:pPr>
      <w:r>
        <w:t xml:space="preserve">Il Regolamento è scaricabile dal sito </w:t>
      </w:r>
      <w:hyperlink r:id="rId4" w:history="1">
        <w:r w:rsidRPr="00BF7914">
          <w:rPr>
            <w:rStyle w:val="Collegamentoipertestuale"/>
          </w:rPr>
          <w:t>www.associazioneemmarossi.org</w:t>
        </w:r>
      </w:hyperlink>
      <w:r>
        <w:t xml:space="preserve"> </w:t>
      </w:r>
    </w:p>
    <w:p w14:paraId="777E9F78" w14:textId="4FB8B7AD" w:rsidR="00C25C50" w:rsidRDefault="00C25C50" w:rsidP="00EE73F9">
      <w:pPr>
        <w:spacing w:after="0"/>
        <w:jc w:val="both"/>
      </w:pPr>
    </w:p>
    <w:p w14:paraId="7C6B5610" w14:textId="478624BE" w:rsidR="00C25C50" w:rsidRDefault="00C25C50" w:rsidP="00EE73F9">
      <w:pPr>
        <w:spacing w:after="0"/>
        <w:jc w:val="both"/>
      </w:pPr>
      <w:r w:rsidRPr="007878BA">
        <w:rPr>
          <w:b/>
          <w:bCs/>
        </w:rPr>
        <w:t>N.B.:</w:t>
      </w:r>
      <w:r>
        <w:t xml:space="preserve"> gli organi di informazione sia per il loro ruolo sia per il sistema di relazioni che intrattengono possono fare molto per far conoscere questo Premio sia qui in territorio che all’estero. </w:t>
      </w:r>
      <w:r w:rsidRPr="007878BA">
        <w:rPr>
          <w:b/>
          <w:bCs/>
        </w:rPr>
        <w:t xml:space="preserve">Chiediamo la </w:t>
      </w:r>
      <w:r w:rsidR="00F432DA">
        <w:rPr>
          <w:b/>
          <w:bCs/>
        </w:rPr>
        <w:t>loro</w:t>
      </w:r>
      <w:r w:rsidRPr="007878BA">
        <w:rPr>
          <w:b/>
          <w:bCs/>
        </w:rPr>
        <w:t xml:space="preserve"> collaborazione</w:t>
      </w:r>
      <w:r>
        <w:t xml:space="preserve"> </w:t>
      </w:r>
      <w:r w:rsidR="00717E76">
        <w:t>perché questa</w:t>
      </w:r>
      <w:r>
        <w:t xml:space="preserve"> iniziativa possa essere occasione di prestigio per la Repubblica e un modo per confermare quanto San Marino, ma anche i suoi cittadini, tengano alla pace, al rispetto dei diritti umani, </w:t>
      </w:r>
      <w:r w:rsidR="002D2D17">
        <w:t>alla protezione e valorizzazione delle donne nel mondo.</w:t>
      </w:r>
    </w:p>
    <w:p w14:paraId="67BD1113" w14:textId="2F27DCEB" w:rsidR="00AD4D17" w:rsidRDefault="00AD4D17" w:rsidP="00AD4D17">
      <w:pPr>
        <w:spacing w:after="0"/>
        <w:jc w:val="center"/>
      </w:pPr>
    </w:p>
    <w:p w14:paraId="2752E276" w14:textId="31C6A076" w:rsidR="0063328F" w:rsidRDefault="0063328F" w:rsidP="00AD4D17">
      <w:pPr>
        <w:spacing w:after="0"/>
        <w:jc w:val="center"/>
      </w:pPr>
    </w:p>
    <w:p w14:paraId="2C068F4F" w14:textId="12B48545" w:rsidR="0063328F" w:rsidRDefault="0063328F" w:rsidP="00AD4D17">
      <w:pPr>
        <w:spacing w:after="0"/>
        <w:jc w:val="center"/>
      </w:pPr>
    </w:p>
    <w:p w14:paraId="32696B0E" w14:textId="113CBA67" w:rsidR="0063328F" w:rsidRDefault="0063328F" w:rsidP="00AD4D17">
      <w:pPr>
        <w:spacing w:after="0"/>
        <w:jc w:val="center"/>
      </w:pPr>
    </w:p>
    <w:sectPr w:rsidR="00633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D0"/>
    <w:rsid w:val="00070DBA"/>
    <w:rsid w:val="000A6A78"/>
    <w:rsid w:val="000E16EA"/>
    <w:rsid w:val="001121AD"/>
    <w:rsid w:val="00124ACA"/>
    <w:rsid w:val="0015519D"/>
    <w:rsid w:val="00191155"/>
    <w:rsid w:val="001948D3"/>
    <w:rsid w:val="001D4A2B"/>
    <w:rsid w:val="00222391"/>
    <w:rsid w:val="00285FCB"/>
    <w:rsid w:val="002918C3"/>
    <w:rsid w:val="002C5413"/>
    <w:rsid w:val="002D2D17"/>
    <w:rsid w:val="002E2780"/>
    <w:rsid w:val="00303740"/>
    <w:rsid w:val="0031384D"/>
    <w:rsid w:val="00433B8A"/>
    <w:rsid w:val="004E1B93"/>
    <w:rsid w:val="005F3637"/>
    <w:rsid w:val="0063328F"/>
    <w:rsid w:val="00660578"/>
    <w:rsid w:val="00694DBB"/>
    <w:rsid w:val="00717E76"/>
    <w:rsid w:val="007878BA"/>
    <w:rsid w:val="00830938"/>
    <w:rsid w:val="00830B05"/>
    <w:rsid w:val="0089125A"/>
    <w:rsid w:val="008945F5"/>
    <w:rsid w:val="008A40F2"/>
    <w:rsid w:val="008B39E7"/>
    <w:rsid w:val="008F5144"/>
    <w:rsid w:val="00922BFC"/>
    <w:rsid w:val="00923169"/>
    <w:rsid w:val="00933C31"/>
    <w:rsid w:val="00972426"/>
    <w:rsid w:val="00997729"/>
    <w:rsid w:val="009E3878"/>
    <w:rsid w:val="00A222DB"/>
    <w:rsid w:val="00A5003E"/>
    <w:rsid w:val="00A85489"/>
    <w:rsid w:val="00AC4FDB"/>
    <w:rsid w:val="00AD4D17"/>
    <w:rsid w:val="00AD6A14"/>
    <w:rsid w:val="00AF660E"/>
    <w:rsid w:val="00B45751"/>
    <w:rsid w:val="00B67792"/>
    <w:rsid w:val="00B90E40"/>
    <w:rsid w:val="00C0661F"/>
    <w:rsid w:val="00C25C50"/>
    <w:rsid w:val="00C42BA9"/>
    <w:rsid w:val="00C656A2"/>
    <w:rsid w:val="00C71F1C"/>
    <w:rsid w:val="00CC5925"/>
    <w:rsid w:val="00CF77D0"/>
    <w:rsid w:val="00D06501"/>
    <w:rsid w:val="00D23C7B"/>
    <w:rsid w:val="00DB17EF"/>
    <w:rsid w:val="00DC68FA"/>
    <w:rsid w:val="00DF0E97"/>
    <w:rsid w:val="00E7734D"/>
    <w:rsid w:val="00EE73F9"/>
    <w:rsid w:val="00EF35DC"/>
    <w:rsid w:val="00F432DA"/>
    <w:rsid w:val="00FD54BD"/>
    <w:rsid w:val="00FE2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7B0"/>
  <w15:chartTrackingRefBased/>
  <w15:docId w15:val="{395895C6-F0CD-4873-9126-1C162CF4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7D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78BA"/>
    <w:rPr>
      <w:color w:val="0563C1" w:themeColor="hyperlink"/>
      <w:u w:val="single"/>
    </w:rPr>
  </w:style>
  <w:style w:type="character" w:styleId="Menzionenonrisolta">
    <w:name w:val="Unresolved Mention"/>
    <w:basedOn w:val="Carpredefinitoparagrafo"/>
    <w:uiPriority w:val="99"/>
    <w:semiHidden/>
    <w:unhideWhenUsed/>
    <w:rsid w:val="00787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ociazioneemmaross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1</Pages>
  <Words>819</Words>
  <Characters>4672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ING. GUIDO ROSSI ING. GUIDO ROSSI</cp:lastModifiedBy>
  <cp:revision>32</cp:revision>
  <dcterms:created xsi:type="dcterms:W3CDTF">2021-09-01T14:28:00Z</dcterms:created>
  <dcterms:modified xsi:type="dcterms:W3CDTF">2022-03-07T15:13:00Z</dcterms:modified>
</cp:coreProperties>
</file>