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696BB" w14:textId="77777777" w:rsidR="00947D80" w:rsidRPr="00947D80" w:rsidRDefault="00947D80" w:rsidP="00947D80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Open Sans"/>
          <w:color w:val="444444"/>
          <w:sz w:val="36"/>
          <w:szCs w:val="36"/>
        </w:rPr>
      </w:pPr>
      <w:r>
        <w:rPr>
          <w:rFonts w:asciiTheme="minorHAnsi" w:hAnsiTheme="minorHAnsi" w:cs="Open Sans"/>
          <w:color w:val="444444"/>
          <w:sz w:val="36"/>
          <w:szCs w:val="36"/>
        </w:rPr>
        <w:t xml:space="preserve">                          </w:t>
      </w:r>
      <w:r w:rsidR="00457BB1">
        <w:rPr>
          <w:rFonts w:asciiTheme="minorHAnsi" w:hAnsiTheme="minorHAnsi" w:cs="Open Sans"/>
          <w:color w:val="444444"/>
          <w:sz w:val="36"/>
          <w:szCs w:val="36"/>
        </w:rPr>
        <w:t xml:space="preserve">    </w:t>
      </w:r>
      <w:r w:rsidR="008336AC" w:rsidRPr="00947D80">
        <w:rPr>
          <w:rFonts w:asciiTheme="minorHAnsi" w:hAnsiTheme="minorHAnsi" w:cs="Open Sans"/>
          <w:color w:val="444444"/>
          <w:sz w:val="36"/>
          <w:szCs w:val="36"/>
        </w:rPr>
        <w:t>Nevio ed Annio</w:t>
      </w:r>
      <w:r>
        <w:rPr>
          <w:rFonts w:asciiTheme="minorHAnsi" w:hAnsiTheme="minorHAnsi" w:cs="Open Sans"/>
          <w:color w:val="444444"/>
          <w:sz w:val="36"/>
          <w:szCs w:val="36"/>
        </w:rPr>
        <w:t xml:space="preserve"> Maria</w:t>
      </w:r>
      <w:r w:rsidR="008336AC" w:rsidRPr="00947D80">
        <w:rPr>
          <w:rFonts w:asciiTheme="minorHAnsi" w:hAnsiTheme="minorHAnsi" w:cs="Open Sans"/>
          <w:color w:val="444444"/>
          <w:sz w:val="36"/>
          <w:szCs w:val="36"/>
        </w:rPr>
        <w:t xml:space="preserve"> Matteini </w:t>
      </w:r>
    </w:p>
    <w:p w14:paraId="77B14531" w14:textId="721B4434" w:rsidR="00947D80" w:rsidRPr="00947D80" w:rsidRDefault="00947D80" w:rsidP="00947D80">
      <w:pPr>
        <w:pStyle w:val="NormaleWeb"/>
        <w:shd w:val="clear" w:color="auto" w:fill="FFFFFF"/>
        <w:spacing w:before="0" w:beforeAutospacing="0" w:after="0" w:afterAutospacing="0"/>
        <w:ind w:left="2124" w:firstLine="708"/>
        <w:textAlignment w:val="baseline"/>
        <w:rPr>
          <w:rFonts w:asciiTheme="minorHAnsi" w:hAnsiTheme="minorHAnsi" w:cs="Open Sans"/>
          <w:color w:val="444444"/>
          <w:sz w:val="36"/>
          <w:szCs w:val="36"/>
        </w:rPr>
      </w:pPr>
      <w:r w:rsidRPr="00947D80">
        <w:rPr>
          <w:rFonts w:asciiTheme="minorHAnsi" w:hAnsiTheme="minorHAnsi" w:cs="Open Sans"/>
          <w:color w:val="444444"/>
          <w:sz w:val="36"/>
          <w:szCs w:val="36"/>
        </w:rPr>
        <w:t xml:space="preserve">              </w:t>
      </w:r>
      <w:r w:rsidR="00457BB1">
        <w:rPr>
          <w:rFonts w:asciiTheme="minorHAnsi" w:hAnsiTheme="minorHAnsi" w:cs="Open Sans"/>
          <w:color w:val="444444"/>
          <w:sz w:val="36"/>
          <w:szCs w:val="36"/>
        </w:rPr>
        <w:t xml:space="preserve"> </w:t>
      </w:r>
      <w:r w:rsidR="00520791">
        <w:rPr>
          <w:rFonts w:asciiTheme="minorHAnsi" w:hAnsiTheme="minorHAnsi" w:cs="Open Sans"/>
          <w:color w:val="444444"/>
          <w:sz w:val="36"/>
          <w:szCs w:val="36"/>
        </w:rPr>
        <w:t xml:space="preserve">      </w:t>
      </w:r>
      <w:r w:rsidRPr="00947D80">
        <w:rPr>
          <w:rFonts w:asciiTheme="minorHAnsi" w:hAnsiTheme="minorHAnsi" w:cs="Open Sans"/>
          <w:color w:val="444444"/>
          <w:sz w:val="36"/>
          <w:szCs w:val="36"/>
        </w:rPr>
        <w:t>tra</w:t>
      </w:r>
    </w:p>
    <w:p w14:paraId="66B87105" w14:textId="77777777" w:rsidR="008336AC" w:rsidRPr="00947D80" w:rsidRDefault="00947D80" w:rsidP="00947D80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Open Sans"/>
          <w:color w:val="444444"/>
          <w:sz w:val="36"/>
          <w:szCs w:val="36"/>
        </w:rPr>
      </w:pPr>
      <w:r w:rsidRPr="00947D80">
        <w:rPr>
          <w:rFonts w:asciiTheme="minorHAnsi" w:hAnsiTheme="minorHAnsi" w:cs="Open Sans"/>
          <w:color w:val="444444"/>
          <w:sz w:val="36"/>
          <w:szCs w:val="36"/>
        </w:rPr>
        <w:t xml:space="preserve">         </w:t>
      </w:r>
      <w:r>
        <w:rPr>
          <w:rFonts w:asciiTheme="minorHAnsi" w:hAnsiTheme="minorHAnsi" w:cs="Open Sans"/>
          <w:color w:val="444444"/>
          <w:sz w:val="36"/>
          <w:szCs w:val="36"/>
        </w:rPr>
        <w:t xml:space="preserve">                      </w:t>
      </w:r>
      <w:r w:rsidRPr="00947D80">
        <w:rPr>
          <w:rFonts w:asciiTheme="minorHAnsi" w:hAnsiTheme="minorHAnsi" w:cs="Open Sans"/>
          <w:color w:val="444444"/>
          <w:sz w:val="36"/>
          <w:szCs w:val="36"/>
        </w:rPr>
        <w:t>Romagna, Rimini e San Marino</w:t>
      </w:r>
    </w:p>
    <w:p w14:paraId="4CD4AF59" w14:textId="77777777" w:rsidR="008336AC" w:rsidRDefault="008336AC" w:rsidP="00F84F6A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Theme="minorHAnsi" w:hAnsiTheme="minorHAnsi" w:cs="Open Sans"/>
          <w:color w:val="444444"/>
          <w:sz w:val="28"/>
          <w:szCs w:val="28"/>
        </w:rPr>
      </w:pPr>
    </w:p>
    <w:p w14:paraId="1657BDB4" w14:textId="19B42066" w:rsidR="0047758A" w:rsidRPr="00F62EE1" w:rsidRDefault="00F84F6A" w:rsidP="00520791">
      <w:pPr>
        <w:pStyle w:val="Normale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 w:cs="Open Sans"/>
          <w:color w:val="444444"/>
          <w:sz w:val="28"/>
          <w:szCs w:val="28"/>
        </w:rPr>
      </w:pPr>
      <w:r w:rsidRPr="00F62EE1">
        <w:rPr>
          <w:rFonts w:asciiTheme="minorHAnsi" w:hAnsiTheme="minorHAnsi" w:cs="Open Sans"/>
          <w:color w:val="444444"/>
          <w:sz w:val="28"/>
          <w:szCs w:val="28"/>
        </w:rPr>
        <w:t xml:space="preserve">Nevio Matteini </w:t>
      </w:r>
      <w:r w:rsidR="007C3A98" w:rsidRPr="00F62EE1">
        <w:rPr>
          <w:rFonts w:asciiTheme="minorHAnsi" w:hAnsiTheme="minorHAnsi" w:cs="Open Sans"/>
          <w:color w:val="444444"/>
          <w:sz w:val="28"/>
          <w:szCs w:val="28"/>
        </w:rPr>
        <w:t xml:space="preserve">(1914-1992) </w:t>
      </w:r>
      <w:r w:rsidR="007C3A98" w:rsidRPr="002E029F">
        <w:rPr>
          <w:rFonts w:asciiTheme="minorHAnsi" w:hAnsiTheme="minorHAnsi" w:cs="Open Sans"/>
          <w:color w:val="444444"/>
          <w:sz w:val="28"/>
          <w:szCs w:val="28"/>
        </w:rPr>
        <w:t>storico e giornalista</w:t>
      </w:r>
      <w:r w:rsidR="007C3A98" w:rsidRPr="00F62EE1">
        <w:rPr>
          <w:rFonts w:asciiTheme="minorHAnsi" w:hAnsiTheme="minorHAnsi" w:cs="Open Sans"/>
          <w:color w:val="444444"/>
          <w:sz w:val="28"/>
          <w:szCs w:val="28"/>
        </w:rPr>
        <w:t>,</w:t>
      </w:r>
      <w:r w:rsidR="007C3A98" w:rsidRPr="002E029F">
        <w:rPr>
          <w:rFonts w:asciiTheme="minorHAnsi" w:hAnsiTheme="minorHAnsi" w:cs="Open Sans"/>
          <w:color w:val="444444"/>
          <w:sz w:val="28"/>
          <w:szCs w:val="28"/>
        </w:rPr>
        <w:t xml:space="preserve"> </w:t>
      </w:r>
      <w:r w:rsidRPr="00F62EE1">
        <w:rPr>
          <w:rFonts w:asciiTheme="minorHAnsi" w:hAnsiTheme="minorHAnsi" w:cs="Open Sans"/>
          <w:color w:val="444444"/>
          <w:sz w:val="28"/>
          <w:szCs w:val="28"/>
        </w:rPr>
        <w:t xml:space="preserve">è stato insegnante di </w:t>
      </w:r>
      <w:r w:rsidR="007C3A98" w:rsidRPr="00F62EE1">
        <w:rPr>
          <w:rFonts w:asciiTheme="minorHAnsi" w:hAnsiTheme="minorHAnsi" w:cs="Open Sans"/>
          <w:color w:val="444444"/>
          <w:sz w:val="28"/>
          <w:szCs w:val="28"/>
        </w:rPr>
        <w:t xml:space="preserve">Storia e Filosofia, </w:t>
      </w:r>
      <w:r w:rsidR="000D3B56" w:rsidRPr="000D3B56">
        <w:rPr>
          <w:rFonts w:asciiTheme="minorHAnsi" w:hAnsiTheme="minorHAnsi" w:cs="Open Sans"/>
          <w:color w:val="444444"/>
          <w:sz w:val="28"/>
          <w:szCs w:val="28"/>
        </w:rPr>
        <w:t>Giornalista pubblicista dal 1951</w:t>
      </w:r>
      <w:r w:rsidR="000D3B56">
        <w:rPr>
          <w:rFonts w:asciiTheme="minorHAnsi" w:hAnsiTheme="minorHAnsi" w:cs="Open Sans"/>
          <w:color w:val="444444"/>
          <w:sz w:val="28"/>
          <w:szCs w:val="28"/>
        </w:rPr>
        <w:t xml:space="preserve">, </w:t>
      </w:r>
      <w:r w:rsidRPr="00F62EE1">
        <w:rPr>
          <w:rFonts w:asciiTheme="minorHAnsi" w:hAnsiTheme="minorHAnsi" w:cs="Open Sans"/>
          <w:color w:val="444444"/>
          <w:sz w:val="28"/>
          <w:szCs w:val="28"/>
        </w:rPr>
        <w:t xml:space="preserve">autore di articoli di “terza pagina” su svariati quotidiani nazionali, </w:t>
      </w:r>
      <w:r w:rsidR="00A843D3" w:rsidRPr="00F62EE1">
        <w:rPr>
          <w:rFonts w:asciiTheme="minorHAnsi" w:hAnsiTheme="minorHAnsi" w:cs="Open Sans"/>
          <w:color w:val="444444"/>
          <w:sz w:val="28"/>
          <w:szCs w:val="28"/>
        </w:rPr>
        <w:t xml:space="preserve">collaboratore di periodici di cultura come la </w:t>
      </w:r>
      <w:r w:rsidR="00A843D3" w:rsidRPr="00F62EE1">
        <w:rPr>
          <w:rFonts w:asciiTheme="minorHAnsi" w:hAnsiTheme="minorHAnsi" w:cs="Open Sans"/>
          <w:i/>
          <w:color w:val="444444"/>
          <w:sz w:val="28"/>
          <w:szCs w:val="28"/>
        </w:rPr>
        <w:t>Piè, Nuova Antologia, Belfagor, Humanitas</w:t>
      </w:r>
      <w:r w:rsidR="00A843D3" w:rsidRPr="00F62EE1">
        <w:rPr>
          <w:rFonts w:asciiTheme="minorHAnsi" w:hAnsiTheme="minorHAnsi" w:cs="Open Sans"/>
          <w:color w:val="444444"/>
          <w:sz w:val="28"/>
          <w:szCs w:val="28"/>
        </w:rPr>
        <w:t>,</w:t>
      </w:r>
      <w:r w:rsidR="003D080E" w:rsidRPr="00F62EE1">
        <w:rPr>
          <w:rFonts w:asciiTheme="minorHAnsi" w:hAnsiTheme="minorHAnsi" w:cs="Open Sans"/>
          <w:color w:val="444444"/>
          <w:sz w:val="28"/>
          <w:szCs w:val="28"/>
        </w:rPr>
        <w:t xml:space="preserve"> </w:t>
      </w:r>
      <w:r w:rsidRPr="00F62EE1">
        <w:rPr>
          <w:rFonts w:asciiTheme="minorHAnsi" w:hAnsiTheme="minorHAnsi" w:cs="Open Sans"/>
          <w:color w:val="444444"/>
          <w:sz w:val="28"/>
          <w:szCs w:val="28"/>
        </w:rPr>
        <w:t>e per il canale nazionale RAI. Saggista attento e prolifico ha scritto di personaggi, luoghi, monumenti, fatti e leggende della Romagna con lavori importanti su Rimini, San Leo, l</w:t>
      </w:r>
      <w:r w:rsidR="007C3A98" w:rsidRPr="00F62EE1">
        <w:rPr>
          <w:rFonts w:asciiTheme="minorHAnsi" w:hAnsiTheme="minorHAnsi" w:cs="Open Sans"/>
          <w:color w:val="444444"/>
          <w:sz w:val="28"/>
          <w:szCs w:val="28"/>
        </w:rPr>
        <w:t>e sull</w:t>
      </w:r>
      <w:r w:rsidRPr="00F62EE1">
        <w:rPr>
          <w:rFonts w:asciiTheme="minorHAnsi" w:hAnsiTheme="minorHAnsi" w:cs="Open Sans"/>
          <w:color w:val="444444"/>
          <w:sz w:val="28"/>
          <w:szCs w:val="28"/>
        </w:rPr>
        <w:t xml:space="preserve">a Repubblica di San Marino. </w:t>
      </w:r>
      <w:r w:rsidR="0047758A" w:rsidRPr="00F62EE1">
        <w:rPr>
          <w:rFonts w:asciiTheme="minorHAnsi" w:hAnsiTheme="minorHAnsi" w:cs="Open Sans"/>
          <w:color w:val="444444"/>
          <w:sz w:val="28"/>
          <w:szCs w:val="28"/>
        </w:rPr>
        <w:t>“La Romagna che Matteini aveva nel cuore”, scrive G.L. Masetti Zannini, “appare ovunque sullo sfondo dei suoi scritti…”.</w:t>
      </w:r>
    </w:p>
    <w:p w14:paraId="3F156A19" w14:textId="77777777" w:rsidR="003D080E" w:rsidRPr="00DF3546" w:rsidRDefault="003D080E" w:rsidP="00520791">
      <w:pPr>
        <w:pStyle w:val="Normale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</w:pPr>
      <w:r w:rsidRPr="00F62EE1">
        <w:rPr>
          <w:rFonts w:asciiTheme="minorHAnsi" w:hAnsiTheme="minorHAnsi" w:cs="Open Sans"/>
          <w:color w:val="444444"/>
          <w:sz w:val="28"/>
          <w:szCs w:val="28"/>
        </w:rPr>
        <w:t>Vincitore di importanti premi giornalistici e culturali, Matteini, profondo conoscitore della sua terra, fu autore di numerose pubblicazioni su Rimini, San Leo, Cagliostro, Francesca da Rimini, sulla storia del giornalismo, sulla Repubblica di San Marino e sulla Romagna. Ancora insuperati per la loro ricchezza informativa i due volumi della </w:t>
      </w:r>
      <w:r w:rsidRPr="00F62EE1">
        <w:rPr>
          <w:rFonts w:asciiTheme="minorHAnsi" w:hAnsiTheme="minorHAnsi" w:cs="Open Sans"/>
          <w:i/>
          <w:iCs/>
          <w:color w:val="444444"/>
          <w:sz w:val="28"/>
          <w:szCs w:val="28"/>
        </w:rPr>
        <w:t>Rimini negli ultimi due secoli</w:t>
      </w:r>
      <w:r w:rsidR="0047758A" w:rsidRPr="00F62EE1">
        <w:rPr>
          <w:rFonts w:asciiTheme="minorHAnsi" w:hAnsiTheme="minorHAnsi" w:cs="Open Sans"/>
          <w:color w:val="444444"/>
          <w:sz w:val="28"/>
          <w:szCs w:val="28"/>
        </w:rPr>
        <w:t xml:space="preserve"> e autore di importanti guide di San Marino, in cui </w:t>
      </w:r>
      <w:r w:rsidR="0047758A" w:rsidRPr="00DF3546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l’itinerario proposto andava ben al di là del centro storico. </w:t>
      </w:r>
    </w:p>
    <w:p w14:paraId="33941467" w14:textId="3AAFB1F5" w:rsidR="0047758A" w:rsidRPr="00DF3546" w:rsidRDefault="002B2A8B" w:rsidP="00520791">
      <w:pPr>
        <w:pStyle w:val="Normale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</w:pPr>
      <w:r w:rsidRPr="00DF3546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>Il Fondo Matteini conservato dalla Biblioteca di Stato</w:t>
      </w:r>
      <w:r w:rsidR="003A6020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 di San Marino</w:t>
      </w:r>
      <w:r w:rsidRPr="00DF3546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, è composto da una importante documentazione storica, </w:t>
      </w:r>
      <w:r w:rsidR="002B0BF8" w:rsidRPr="00DF3546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materiali preparatori per le ricerche, </w:t>
      </w:r>
      <w:r w:rsidRPr="00DF3546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articoli, fotografie, opuscoli e un notevole carteggio. Questo </w:t>
      </w:r>
      <w:r w:rsidR="00F57477" w:rsidRPr="00DF3546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cospicuo </w:t>
      </w:r>
      <w:r w:rsidR="007C3A98" w:rsidRPr="00DF3546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>archivio</w:t>
      </w:r>
      <w:r w:rsidR="00F57477" w:rsidRPr="00DF3546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>, giunto in Repubblica circa venti anni fa,</w:t>
      </w:r>
      <w:r w:rsidRPr="00DF3546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 è stato</w:t>
      </w:r>
      <w:r w:rsidR="007C3A98" w:rsidRPr="00DF3546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 </w:t>
      </w:r>
      <w:r w:rsidRPr="00DF3546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ordinato in </w:t>
      </w:r>
      <w:r w:rsidR="007C3A98" w:rsidRPr="00DF3546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numerosi raccoglitori, organizzati e catalogati dagli operatori dell’Istituto. </w:t>
      </w:r>
    </w:p>
    <w:p w14:paraId="52DF8CA8" w14:textId="2F97FFDE" w:rsidR="00F62EE1" w:rsidRPr="00DF3546" w:rsidRDefault="003D080E" w:rsidP="00520791">
      <w:pPr>
        <w:pStyle w:val="Normale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</w:pPr>
      <w:r w:rsidRPr="00DF3546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Il percorso bibliografico che la Biblioteca di Stato offre alla memoria </w:t>
      </w:r>
      <w:r w:rsidR="0047758A" w:rsidRPr="00DF3546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dello storico è </w:t>
      </w:r>
      <w:r w:rsidR="00F62EE1" w:rsidRPr="00DF3546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attraversato </w:t>
      </w:r>
      <w:r w:rsidR="0047758A" w:rsidRPr="00DF3546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da una sottile linea rossa, quella </w:t>
      </w:r>
      <w:r w:rsidR="00F62EE1" w:rsidRPr="00DF3546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della memoria </w:t>
      </w:r>
      <w:r w:rsidR="00FA0D8B" w:rsidRPr="00DF3546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>che lega Nevio al padre</w:t>
      </w:r>
      <w:r w:rsidR="008336AC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 (Rimini 1885-</w:t>
      </w:r>
      <w:r w:rsidR="003A6020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>S</w:t>
      </w:r>
      <w:r w:rsidR="008336AC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>an Marino 1945)</w:t>
      </w:r>
      <w:r w:rsidR="00FA0D8B" w:rsidRPr="00DF3546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 </w:t>
      </w:r>
      <w:r w:rsidR="00F62EE1" w:rsidRPr="00DF3546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>al</w:t>
      </w:r>
      <w:r w:rsidR="0047758A" w:rsidRPr="00DF3546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 cui </w:t>
      </w:r>
      <w:r w:rsidR="00F62EE1" w:rsidRPr="00DF3546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>ricordo</w:t>
      </w:r>
      <w:r w:rsidR="008336AC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 nel 1958 dedica</w:t>
      </w:r>
      <w:r w:rsidR="0047758A" w:rsidRPr="00DF3546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 l’opera</w:t>
      </w:r>
      <w:r w:rsidR="008336AC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 “Il più antico oppositore di Dante: Guido Vernani da Rimini” </w:t>
      </w:r>
      <w:r w:rsidR="0047758A" w:rsidRPr="00DF3546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>è la stessa che lega oggi Annio Maria Matteini</w:t>
      </w:r>
      <w:r w:rsidR="00BF06C7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 (San Marino 1944), architetto e</w:t>
      </w:r>
      <w:r w:rsidR="0047758A" w:rsidRPr="00DF3546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 docente presso il Politecnico</w:t>
      </w:r>
      <w:r w:rsidR="00BF06C7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 di Milano</w:t>
      </w:r>
      <w:r w:rsidR="0047758A" w:rsidRPr="00DF3546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, </w:t>
      </w:r>
      <w:r w:rsidR="00F62EE1" w:rsidRPr="00DF3546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al padre Nevio. </w:t>
      </w:r>
    </w:p>
    <w:p w14:paraId="6523EFAE" w14:textId="753FB127" w:rsidR="00D85C76" w:rsidRDefault="00F62EE1" w:rsidP="00520791">
      <w:pPr>
        <w:pStyle w:val="text-align-right"/>
        <w:shd w:val="clear" w:color="auto" w:fill="FFFFFF"/>
        <w:spacing w:before="0" w:beforeAutospacing="0"/>
        <w:jc w:val="both"/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</w:pPr>
      <w:r w:rsidRPr="00DF3546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Annio, infatti </w:t>
      </w:r>
      <w:r w:rsidR="00DF3546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ha </w:t>
      </w:r>
      <w:r w:rsidR="008336AC">
        <w:rPr>
          <w:rFonts w:ascii="Arial" w:hAnsi="Arial" w:cs="Arial"/>
          <w:color w:val="333333"/>
          <w:shd w:val="clear" w:color="auto" w:fill="EFEFEF"/>
        </w:rPr>
        <w:t>curato il volume postumo </w:t>
      </w:r>
      <w:r w:rsidR="008336AC" w:rsidRPr="00E33139">
        <w:rPr>
          <w:rFonts w:asciiTheme="minorHAnsi" w:hAnsiTheme="minorHAnsi"/>
          <w:i/>
          <w:iCs/>
          <w:color w:val="000000"/>
          <w:sz w:val="28"/>
          <w:szCs w:val="28"/>
          <w:shd w:val="clear" w:color="auto" w:fill="F7F7F7"/>
        </w:rPr>
        <w:t>Romagna, una terra. Luoghi, monumenti, personaggi, fatti e leggende</w:t>
      </w:r>
      <w:r w:rsidR="008336AC" w:rsidRPr="00E33139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 (Rimini, Luisè, 1995) e le riedizioni di alcuni notissimi testi sulla prigionia del Conte di Cagliostro, sulla città di San Leo, su </w:t>
      </w:r>
      <w:r w:rsidR="008336AC" w:rsidRPr="00E33139">
        <w:rPr>
          <w:rFonts w:asciiTheme="minorHAnsi" w:hAnsiTheme="minorHAnsi" w:cs="Arial"/>
          <w:i/>
          <w:color w:val="000000"/>
          <w:sz w:val="28"/>
          <w:szCs w:val="28"/>
          <w:shd w:val="clear" w:color="auto" w:fill="F7F7F7"/>
        </w:rPr>
        <w:t>Masôn dla Blona</w:t>
      </w:r>
      <w:r w:rsidR="008336AC" w:rsidRPr="00E33139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>, sulla storia e l’art</w:t>
      </w:r>
      <w:r w:rsidR="009967AA" w:rsidRPr="00E33139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>e della Repubblica di San Marin</w:t>
      </w:r>
      <w:r w:rsidR="003A6020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>o</w:t>
      </w:r>
      <w:r w:rsidR="009967AA" w:rsidRPr="00E33139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>.</w:t>
      </w:r>
      <w:r w:rsidR="008336AC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 </w:t>
      </w:r>
    </w:p>
    <w:p w14:paraId="2EAEE092" w14:textId="0B88F7F2" w:rsidR="00F62EE1" w:rsidRPr="00DF3546" w:rsidRDefault="009967AA" w:rsidP="00520791">
      <w:pPr>
        <w:pStyle w:val="text-align-right"/>
        <w:shd w:val="clear" w:color="auto" w:fill="FFFFFF"/>
        <w:spacing w:before="0" w:beforeAutospacing="0"/>
        <w:jc w:val="both"/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</w:pPr>
      <w:r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>N</w:t>
      </w:r>
      <w:r w:rsidR="00DF3546" w:rsidRPr="00DF3546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>el 2011</w:t>
      </w:r>
      <w:r w:rsidR="00C70F72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>,</w:t>
      </w:r>
      <w:r w:rsidR="00DF3546" w:rsidRPr="00DF3546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 per l</w:t>
      </w:r>
      <w:r w:rsidR="008336AC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>’</w:t>
      </w:r>
      <w:r w:rsidR="00F70CC2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>U</w:t>
      </w:r>
      <w:r w:rsidR="00DF3546" w:rsidRPr="00DF3546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>fficio di Stato per il Turismo</w:t>
      </w:r>
      <w:r w:rsidR="00D85C76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 della Repubblica di </w:t>
      </w:r>
      <w:r w:rsidR="00C70F72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>S</w:t>
      </w:r>
      <w:r w:rsidR="00D85C76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an Marino, </w:t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>ha</w:t>
      </w:r>
      <w:r w:rsidR="00DF3546" w:rsidRPr="00DF3546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 </w:t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>realizzato un’</w:t>
      </w:r>
      <w:r w:rsidR="00F70CC2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>attenta</w:t>
      </w:r>
      <w:r w:rsidR="00DF3546" w:rsidRPr="00DF3546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 </w:t>
      </w:r>
      <w:r w:rsidR="00F70CC2" w:rsidRPr="00F70CC2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rilettura </w:t>
      </w:r>
      <w:r w:rsidR="00F70CC2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ed un aggiornamento minuzioso </w:t>
      </w:r>
      <w:r w:rsidR="00DF3546" w:rsidRPr="00DF3546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della pubblicazione </w:t>
      </w:r>
      <w:r w:rsidR="00F70CC2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sammarinese </w:t>
      </w:r>
      <w:r w:rsidR="00DF3546" w:rsidRPr="00DF3546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>a suo tempo curata dal padre Nevio</w:t>
      </w:r>
      <w:r w:rsidR="00C70F72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 </w:t>
      </w:r>
      <w:r w:rsidR="00C70F72" w:rsidRPr="00DF3546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>(nel 1966)</w:t>
      </w:r>
      <w:r w:rsidR="00DF3546" w:rsidRPr="00DF3546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, </w:t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firmandola a quattro </w:t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lastRenderedPageBreak/>
        <w:t>mani. Nel</w:t>
      </w:r>
      <w:r w:rsidR="00F62EE1" w:rsidRPr="00DF3546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 </w:t>
      </w:r>
      <w:r w:rsidRPr="00E33139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2014 ha scritto un toccante ricordo della vita e delle opere in occasione delle celebrazioni ufficiali per il centenario della sua nascita </w:t>
      </w:r>
      <w:r w:rsidR="0047758A" w:rsidRPr="00E33139">
        <w:rPr>
          <w:rFonts w:asciiTheme="minorHAnsi" w:hAnsiTheme="minorHAnsi" w:cs="Arial"/>
          <w:i/>
          <w:color w:val="000000"/>
          <w:sz w:val="28"/>
          <w:szCs w:val="28"/>
          <w:shd w:val="clear" w:color="auto" w:fill="F7F7F7"/>
        </w:rPr>
        <w:t>Nevio Matteini a cent'anni dalla nascita. Ricordi della vita e delle opere 1914-1992</w:t>
      </w:r>
      <w:r w:rsidR="00E33139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 </w:t>
      </w:r>
      <w:r w:rsidR="00F62EE1" w:rsidRPr="00DF3546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>e</w:t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 nel 2023</w:t>
      </w:r>
      <w:r w:rsidR="00DF3546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 il </w:t>
      </w:r>
      <w:r w:rsidR="00F62EE1" w:rsidRPr="00DF3546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saggio </w:t>
      </w:r>
      <w:r w:rsidR="008336AC" w:rsidRPr="00E33139">
        <w:rPr>
          <w:rFonts w:asciiTheme="minorHAnsi" w:hAnsiTheme="minorHAnsi" w:cs="Arial"/>
          <w:i/>
          <w:color w:val="000000"/>
          <w:sz w:val="28"/>
          <w:szCs w:val="28"/>
          <w:shd w:val="clear" w:color="auto" w:fill="F7F7F7"/>
        </w:rPr>
        <w:t>Il carteggio conservato nel Fondo Matteini della Biblioteca di Stato della Repubblica di San Marino</w:t>
      </w:r>
      <w:r w:rsidR="008336AC" w:rsidRPr="00DF3546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, </w:t>
      </w:r>
      <w:r w:rsidR="00FA0D8B" w:rsidRPr="00DF3546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dedicato alle carte del padre </w:t>
      </w:r>
      <w:r w:rsidR="00F62EE1" w:rsidRPr="00DF3546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Nevio </w:t>
      </w:r>
      <w:r w:rsidR="008336AC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Matteini sammarinese nell'animo </w:t>
      </w:r>
      <w:r w:rsidR="00F62EE1" w:rsidRPr="00DF3546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pubblicato </w:t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 xml:space="preserve">da </w:t>
      </w:r>
      <w:r w:rsidR="00F62EE1" w:rsidRPr="00DF3546">
        <w:rPr>
          <w:rFonts w:asciiTheme="minorHAnsi" w:hAnsiTheme="minorHAnsi" w:cs="Arial"/>
          <w:color w:val="000000"/>
          <w:sz w:val="28"/>
          <w:szCs w:val="28"/>
          <w:shd w:val="clear" w:color="auto" w:fill="F7F7F7"/>
        </w:rPr>
        <w:t>Identità Sammarinese.</w:t>
      </w:r>
    </w:p>
    <w:p w14:paraId="05EA0C45" w14:textId="77777777" w:rsidR="0047758A" w:rsidRPr="00F62EE1" w:rsidRDefault="0047758A" w:rsidP="0047758A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Theme="minorHAnsi" w:hAnsiTheme="minorHAnsi" w:cs="Open Sans"/>
          <w:color w:val="444444"/>
          <w:sz w:val="28"/>
          <w:szCs w:val="28"/>
        </w:rPr>
      </w:pPr>
    </w:p>
    <w:p w14:paraId="7EE574A0" w14:textId="77777777" w:rsidR="007C3A98" w:rsidRDefault="0047758A" w:rsidP="00F84F6A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Open Sans" w:hAnsi="Open Sans" w:cs="Open Sans"/>
          <w:color w:val="444444"/>
          <w:sz w:val="23"/>
          <w:szCs w:val="23"/>
        </w:rPr>
      </w:pPr>
      <w:r>
        <w:rPr>
          <w:rFonts w:ascii="Open Sans" w:hAnsi="Open Sans" w:cs="Open Sans"/>
          <w:color w:val="444444"/>
          <w:sz w:val="23"/>
          <w:szCs w:val="23"/>
        </w:rPr>
        <w:t xml:space="preserve">        </w:t>
      </w:r>
    </w:p>
    <w:p w14:paraId="43B81BDB" w14:textId="77777777" w:rsidR="00E936BA" w:rsidRDefault="00E936BA"/>
    <w:p w14:paraId="0911729C" w14:textId="77777777" w:rsidR="00F84F6A" w:rsidRDefault="00F84F6A"/>
    <w:p w14:paraId="7D667A2C" w14:textId="77777777" w:rsidR="00F84F6A" w:rsidRDefault="00F84F6A"/>
    <w:sectPr w:rsidR="00F84F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95"/>
    <w:rsid w:val="000D3B56"/>
    <w:rsid w:val="001F383D"/>
    <w:rsid w:val="002B0BF8"/>
    <w:rsid w:val="002B2A8B"/>
    <w:rsid w:val="002E029F"/>
    <w:rsid w:val="003A6020"/>
    <w:rsid w:val="003D080E"/>
    <w:rsid w:val="00457BB1"/>
    <w:rsid w:val="0047758A"/>
    <w:rsid w:val="004D35D3"/>
    <w:rsid w:val="00520791"/>
    <w:rsid w:val="00630D6F"/>
    <w:rsid w:val="00760CF9"/>
    <w:rsid w:val="007C3A98"/>
    <w:rsid w:val="008336AC"/>
    <w:rsid w:val="00947D80"/>
    <w:rsid w:val="009967AA"/>
    <w:rsid w:val="00A129AD"/>
    <w:rsid w:val="00A843D3"/>
    <w:rsid w:val="00B93052"/>
    <w:rsid w:val="00BF06C7"/>
    <w:rsid w:val="00C702A5"/>
    <w:rsid w:val="00C70F72"/>
    <w:rsid w:val="00D60EB1"/>
    <w:rsid w:val="00D85C76"/>
    <w:rsid w:val="00DF3546"/>
    <w:rsid w:val="00E33139"/>
    <w:rsid w:val="00E43895"/>
    <w:rsid w:val="00E936BA"/>
    <w:rsid w:val="00F57477"/>
    <w:rsid w:val="00F62EE1"/>
    <w:rsid w:val="00F70CC2"/>
    <w:rsid w:val="00F84F6A"/>
    <w:rsid w:val="00FA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A777"/>
  <w15:chartTrackingRefBased/>
  <w15:docId w15:val="{26D96CD9-CB21-4871-B46E-11172AE9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4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E43895"/>
    <w:rPr>
      <w:i/>
      <w:iCs/>
    </w:rPr>
  </w:style>
  <w:style w:type="character" w:styleId="Enfasigrassetto">
    <w:name w:val="Strong"/>
    <w:basedOn w:val="Carpredefinitoparagrafo"/>
    <w:uiPriority w:val="22"/>
    <w:qFormat/>
    <w:rsid w:val="003D080E"/>
    <w:rPr>
      <w:b/>
      <w:bCs/>
    </w:rPr>
  </w:style>
  <w:style w:type="paragraph" w:customStyle="1" w:styleId="text-align-right">
    <w:name w:val="text-align-right"/>
    <w:basedOn w:val="Normale"/>
    <w:rsid w:val="00F62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malpeli</dc:creator>
  <cp:keywords/>
  <dc:description/>
  <cp:lastModifiedBy>Lucia Cecchetti</cp:lastModifiedBy>
  <cp:revision>4</cp:revision>
  <dcterms:created xsi:type="dcterms:W3CDTF">2024-05-13T13:51:00Z</dcterms:created>
  <dcterms:modified xsi:type="dcterms:W3CDTF">2024-05-13T14:21:00Z</dcterms:modified>
</cp:coreProperties>
</file>