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Transizione 5.0 Misure per Energie Rinn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vabili 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Decreto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1"/>
          <w:lang w:val="ar-SA" w:bidi="ar-SA"/>
        </w:rPr>
        <w:t>“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Misure urgenti in materia di Piano Transizione 5.0 e di produzione di energia da fonti rinnovabili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” </w:t>
      </w: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Voto di Fiducia al Decreto  Camera dei Depurati Gioved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ì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15-1-2026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Intervento in aula sul voto di fiducia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orevole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Andrea Gnassi 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Onorevoli Colleghe e Colleghi, Signor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Presidente,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Signor Ministro, Signor Sottosegretario,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Il 2026 anno di snodo epocale 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2026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iniziato con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ulteriore accelerazione della Storia, la cattura di Maduro. Gli obiettivi di Trump sul petrolio venezuelano, che un tempo avremmo definito deliranti ma che ormai sono nel dibattito politico internazionale;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le rivolte in Iran, il dolore e i massacri, i lutti del popolo iraniano a cui va tutto il nostro supporto, la nostra solidariet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 la nostra vicinanza; gli ulteriori attacchi di Putin 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Ucraina, le mire espansionistiche statunitensi sulla Groenlandia, la crisi tra la Cina e Taiwan che bordeggia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abisso; e poi ancora la dipendenza dell'Europa dal gas, russo prima e da quello americano poi.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Sono passate solo due settimane e il 2026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si preannuncia come un anno di snodo epocale, la cui filigrana per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sembra fin da ora riconoscibile: la crescita di imperialismi da parte delle superpotenze con il tentativo di definire un nuovo ordine mondiale. Di definirlo, un nuovo ordine, senza e anzi schiacciando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1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it-IT"/>
        </w:rPr>
        <w:t>in atto il tentativo di stabilire un nuovo ordine mondiale che vede protagonisti in particolare Stati Uniti, Russia e Cina per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affermazione di un nazionalismo competitivo e nel perseguimento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obiettivo del superamento del multilateralismo e della cooperazione tra paesi.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 protagonisti principali in campo stanno provando a ricostruire un nuovo ordine, nuovi assetti ed equilibri geopolitici, strategici e nuove sfere di influenza, sfidandosi sui piani che la storia, nei secoli ha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proposto.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Questi sono i piani: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1.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innovazione tecnologica: con la rivoluzione digitale, i big data,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economia dello spazio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2. della trasformazione dei modelli produttivi legati alla dimensione delle materie prime e delle fonti energetiche .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il piano di una nuova geopolitica energetica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3. della forza. Della potenza militare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 Trump e chi di fatto lo segue, scompare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Atlantismo inteso come progetto politico e ideologico nato dalla lotta e dalle sconfitte del nazifascismo e in opposizione ai regimi autoritari del blocco sovietico.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Per Trump,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 ha perso centralit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a) Gli assetti democratici dei paesi europei e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Europa stessa diventano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pastoie e burocrazie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che non decidono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b) Il Trumpismo nega il cambiamento climatico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c) Il modello che si vuole affermare negli USA e nel mondo sancisce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ineguaglianza sociale come inevitabile conseguenza che premia i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capaci (50% della popolazione USA ha meno 1% di ricchezza)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d)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America di nuovo grande ha bisogno di autoritarismo, tecnocapitalismo digitale e forza militare che si legano tra loro.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Per Trump,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Europa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 ostacolo alla costruzione di rapporti bilaterali tra gli Stati Uniti 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i singoli </w:t>
      </w:r>
      <w:r>
        <w:rPr>
          <w:rFonts w:ascii="Times New Roman" w:hAnsi="Times New Roman"/>
          <w:sz w:val="24"/>
          <w:szCs w:val="24"/>
          <w:rtl w:val="0"/>
          <w:lang w:val="it-IT"/>
        </w:rPr>
        <w:t>P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aesi europei e non solo con quelli. Gli USA di Trump sono guidati da un criterio di potenza. Contano i </w:t>
      </w:r>
      <w:r>
        <w:rPr>
          <w:rFonts w:ascii="Times New Roman" w:hAnsi="Times New Roman"/>
          <w:sz w:val="24"/>
          <w:szCs w:val="24"/>
          <w:rtl w:val="0"/>
          <w:lang w:val="it-IT"/>
        </w:rPr>
        <w:t>P</w:t>
      </w:r>
      <w:r>
        <w:rPr>
          <w:rFonts w:ascii="Times New Roman" w:hAnsi="Times New Roman"/>
          <w:sz w:val="24"/>
          <w:szCs w:val="24"/>
          <w:rtl w:val="0"/>
          <w:lang w:val="it-IT"/>
        </w:rPr>
        <w:t>aesi ricchi, forti militarmente. Le autocrazie sono considerate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affidabili delle democrazie. Putin e non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Ucraina. La Cina con la quale sfidarsi 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e trovare nuovi equilibri. Non conta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Europa.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democrazia non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un valore universale e punto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arrivo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evoluzione politica.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 questa logica ogni Stato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chiamato a costruire la sua grandezza da solo, guidato da un sovranismo nazionale, meglio se dipendente dagli Stati Uniti.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sfiducia di fatto e il non investimento sull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 da parte della destra che governa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Italia, da parte della Presidente Meloni risiede anche nella condivisione di alcuni valori della destra Trumpiana: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1. il superamento della divisione dei poteri e il loro accentramento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2. 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</w:rPr>
        <w:t>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affinit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culturale nella creazione del consenso con la rincorsa populista sull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immigrazione e quello che di fatto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un negazionismo climatico.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Superpotenze mondiali e un nano sovranismo nazionale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  <w:lang w:val="it-IT"/>
        </w:rPr>
        <w:t>poi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illusione che nella sfida competitiva globale, una sorta di nano </w:t>
      </w:r>
      <w:r>
        <w:rPr>
          <w:rFonts w:ascii="Times New Roman" w:hAnsi="Times New Roman"/>
          <w:sz w:val="24"/>
          <w:szCs w:val="24"/>
          <w:rtl w:val="0"/>
          <w:lang w:val="it-IT"/>
        </w:rPr>
        <w:t>sovrainnesto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nazionale , possa avere un qualche spazio magari con un</w:t>
      </w:r>
      <w:r>
        <w:rPr>
          <w:rFonts w:ascii="Times New Roman" w:hAnsi="Times New Roman"/>
          <w:sz w:val="24"/>
          <w:szCs w:val="24"/>
          <w:rtl w:val="0"/>
          <w:lang w:val="it-IT"/>
        </w:rPr>
        <w:t>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strapuntino strappato a colui che rompendo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Atlantismo e scardinando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Europa, fa un gesto generoso verso chi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asseconda. O magari con Putin come vuole la Lega.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destra italiana rifiuta di fatto culturalmente, politicamente, ideologicamente l Europa . La presidente Meloni decide di non investire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Europa, per rendere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forte l</w:t>
      </w:r>
      <w:r>
        <w:rPr>
          <w:rFonts w:ascii="Times New Roman" w:hAnsi="Times New Roman"/>
          <w:sz w:val="24"/>
          <w:szCs w:val="24"/>
          <w:rtl w:val="0"/>
          <w:lang w:val="it-IT"/>
        </w:rPr>
        <w:t>'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Italia, di non investire per cambiare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 e con questa, rinnovata, stare nei processi del mondo.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* Da qui il rifiuto di un investimento strategico in una difesa comune europea e viceversa quella, di una dipendenza tecnologica satellitare e militare dagli Stati Uniti.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* Da qui il rifiuto di un investimento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alleanza tra i grandi centri di ricerca europea per colmare il gap tecnologico con USA e Cina.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* </w:t>
      </w:r>
      <w:r>
        <w:rPr>
          <w:rFonts w:ascii="Times New Roman" w:hAnsi="Times New Roman"/>
          <w:sz w:val="24"/>
          <w:szCs w:val="24"/>
          <w:rtl w:val="0"/>
          <w:lang w:val="it-IT"/>
        </w:rPr>
        <w:t>Da qui il rifiuto nella azione comune europea per la trasformazione digitale e la decarbonizzazione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del sistema produttivo.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Le politiche energetiche del governo  sono dentro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idea della destra e della Meloni che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 non si debba investire.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Le politiche energetiche del governo italiano, della sua maggioranza, stanno in questo quadro, in questa visione. Si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anche in campo energetico entriamo in un nuovo ordine mondiale.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Bisognerebbe unire politich</w:t>
      </w:r>
      <w:r>
        <w:rPr>
          <w:rFonts w:ascii="Times New Roman" w:hAnsi="Times New Roman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sz w:val="24"/>
          <w:szCs w:val="24"/>
          <w:rtl w:val="0"/>
          <w:lang w:val="it-IT"/>
        </w:rPr>
        <w:t>, strategie e azioni.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 non vuole farlo.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Per secoli in Europa territori con materie prime e fonti energetiche sono state terreno di scontri e guerre.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Comunit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europea del Carbone e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Acciaio nasce nel 1951 proprio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obiettivo di gestire in comune quelle risorse 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>il carbone e l acciaio, per le quali si era combattuto per secoli  e che tanta parte avevano avuto nelle tragedie delle due guerre mondiali.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Anzich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investire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unificare strategie politiche e  azioni tra </w:t>
      </w:r>
      <w:r>
        <w:rPr>
          <w:rFonts w:ascii="Times New Roman" w:hAnsi="Times New Roman"/>
          <w:sz w:val="24"/>
          <w:szCs w:val="24"/>
          <w:rtl w:val="0"/>
          <w:lang w:val="it-IT"/>
        </w:rPr>
        <w:t>P</w:t>
      </w:r>
      <w:r>
        <w:rPr>
          <w:rFonts w:ascii="Times New Roman" w:hAnsi="Times New Roman"/>
          <w:sz w:val="24"/>
          <w:szCs w:val="24"/>
          <w:rtl w:val="0"/>
          <w:lang w:val="it-IT"/>
        </w:rPr>
        <w:t>aesi europei,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questi, insieme, possano farcela nel mondo, 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 ha deciso  insieme 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Ungheria di Orban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di non farlo.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 ci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 </w:t>
      </w:r>
      <w:r>
        <w:rPr>
          <w:rFonts w:ascii="Times New Roman" w:hAnsi="Times New Roman"/>
          <w:sz w:val="24"/>
          <w:szCs w:val="24"/>
          <w:rtl w:val="0"/>
          <w:lang w:val="it-IT"/>
        </w:rPr>
        <w:t>avviene in una fase storica nella quale le spinte centrifughe degli istinti nazionalistici tornano sulla scena mondiale senza esclusione di colpi.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 diritto internazionale viene trattato in queste ore come il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inutile dei principi che regolano le relazioni tra stati e popoli, si passa da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diritto internazionale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importante ma fino ad un certo punto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del ministro Tajani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al plauso di Giorgia Meloni per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azione di Trump in Venezuela, giudicata legittima.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Senza ipocrisie, Trump ha detto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Del Venezuela voglio il petrolio. Guadagneremo miliardi.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Noi pensiamo che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 debba scegliere se difendere il diritto internazionale, e quindi dire NO alle azioni militari unilaterali, oppure stabilire che vige la legge del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forte, dove il diritto internazionale lo stabilisce chi ha la maggiore capacit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 xml:space="preserve">militare.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Capisco che possa essere utile a potenze nucleari come gli Stati Uniti, la Francia e la Gran Bretagna. Non mi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esattamente chiaro 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dovrebbe essere utile ad una nazione un tantino militarmente meno attrezzata come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Lo diceva Giorgia Meloni. Proprio lei, prima di diventare Presidente del Consiglio solo qualche tempo fa 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Visto che adesso le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cos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ì </w:t>
      </w:r>
      <w:r>
        <w:rPr>
          <w:rFonts w:ascii="Times New Roman" w:hAnsi="Times New Roman"/>
          <w:sz w:val="24"/>
          <w:szCs w:val="24"/>
          <w:rtl w:val="0"/>
          <w:lang w:val="it-IT"/>
        </w:rPr>
        <w:t>chiaro allora,  la Presidente Meloni ora che guida il governo italiano potrebbe venire in Aula a riferire 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 adesso dovrebbe essere favorevole a sostenere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</w:t>
      </w:r>
      <w:r>
        <w:rPr>
          <w:rFonts w:ascii="Times New Roman" w:hAnsi="Times New Roman"/>
          <w:sz w:val="24"/>
          <w:szCs w:val="24"/>
          <w:rtl w:val="0"/>
          <w:lang w:val="it-IT"/>
        </w:rPr>
        <w:t>legge del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forte e non il diritto internazionale.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Perch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parlare di energia vuol dire avere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idea del diritto internazionale. Crederci.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Parlare del, affrontare il tema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energia significa parlare di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idea di futuro che accompagna il cambio di paradigma della produzione di beni e servizi che passa dalla digitalizzazione alla decarbonizzazione;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significa parlare di risorse energetiche, delle fonti, degli impianti, studiare le fonti rinnovabili che sono risorse per il futuro ma non possono e devono essere speculazione sui territori;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vuol dire avere un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idea di come si sta nel mondo: certo che s</w:t>
      </w:r>
      <w:r>
        <w:rPr>
          <w:rFonts w:ascii="Times New Roman" w:hAnsi="Times New Roman" w:hint="default"/>
          <w:sz w:val="24"/>
          <w:szCs w:val="24"/>
          <w:rtl w:val="0"/>
        </w:rPr>
        <w:t>ì</w:t>
      </w:r>
      <w:r>
        <w:rPr>
          <w:rFonts w:ascii="Times New Roman" w:hAnsi="Times New Roman"/>
          <w:sz w:val="24"/>
          <w:szCs w:val="24"/>
          <w:rtl w:val="0"/>
          <w:lang w:val="it-IT"/>
        </w:rPr>
        <w:t>, anche di che politica estera hai! Di che idea di Europa hai.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IL DECRETO Transizione 5.0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Purtroppo per</w:t>
      </w:r>
      <w:r>
        <w:rPr>
          <w:rFonts w:ascii="Times New Roman" w:hAnsi="Times New Roman" w:hint="default"/>
          <w:sz w:val="24"/>
          <w:szCs w:val="24"/>
          <w:rtl w:val="0"/>
        </w:rPr>
        <w:t>ò</w:t>
      </w:r>
      <w:r>
        <w:rPr>
          <w:rFonts w:ascii="Times New Roman" w:hAnsi="Times New Roman"/>
          <w:sz w:val="24"/>
          <w:szCs w:val="24"/>
          <w:rtl w:val="0"/>
          <w:lang w:val="it-IT"/>
        </w:rPr>
        <w:t>, ancora una volta, il Governo dimostra non di non essere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altezza della sfida. Porta in Aula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ennesimo decreto-legge per evitare di confrontarsi sul merito con le opposizioni, ma soprattutto porta in Aula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 provvedimento che - come accade assai di frequente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forte nel titolo,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Misure urgenti in materia di Piano Transizione 5.0 e di produzione di energia da fonti rinnovabili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ma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scarso, inefficace, debolissimo nei contenuti.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Manca totalmente una visione di politica industriale, non 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alcuna strategia territoriale. Non si capisce quale modello di sviluppo industriale ed energetico vi sia; tanto meno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centrato sull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innovazione tecnologica, sulla sostenibilit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ambientale, sociale, territoriale.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Non si capisce come l'Italia intenda perseguire nei prossimi dieci o vent'anni una strategia.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 decreto, contenendo un insieme disorganico di misure, non solo non restituisce una direzione di marcia ma addirittura accrescere la confusione e la complessit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 quadro normativo. In tre anni di Governo, il Paese ha visto aumentare i prezzi 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energia, delle bollette per le famiglie e imprese, moltiplicarsi le regole e ridursi la certezza del diritto, senza che sia stata definita una strategia energetica e industriale riconoscibile.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 Italia abbiamo una crescita vicino allo zero e una economia debolissima, come certificato anche dall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 xml:space="preserve">Istat.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Su queste dimensioni delle sfide, pensiamo di arrivare persino a un patto nazionale.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 ha bisogno di unire intelligenza, confrontarsi per arrivare a interventi capaci di incidere sui nodi strutturali del tema energia, anche in raccordo con la legge di Bilancio e con gli strumenti del Piano nazionale di ripresa e resilienza. Costava molto investire sul Parlamento Italiano? Anche sfidare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opposizione ad essere,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interesse nazionale, costruttiva?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 di cosa avete paura?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Mettete la fiducia. Tappate la bocca.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Quale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la transizione 5,6,7,10. zero verso il futuro che avete in mente?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 questo decreto, visione, strategia, politiche energetiche e industriali sono definite da un elenco. La transizione energetica, lo avete scritto,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una sorta di elenco di crediti di imposta.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Questi, semmai, sono solo alcuni strumenti di una politica industriale di largo respiro. Non la politica energetica di un </w:t>
      </w:r>
      <w:r>
        <w:rPr>
          <w:rFonts w:ascii="Times New Roman" w:hAnsi="Times New Roman"/>
          <w:sz w:val="24"/>
          <w:szCs w:val="24"/>
          <w:rtl w:val="0"/>
          <w:lang w:val="it-IT"/>
        </w:rPr>
        <w:t>P</w:t>
      </w:r>
      <w:r>
        <w:rPr>
          <w:rFonts w:ascii="Times New Roman" w:hAnsi="Times New Roman"/>
          <w:sz w:val="24"/>
          <w:szCs w:val="24"/>
          <w:rtl w:val="0"/>
          <w:lang w:val="it-IT"/>
        </w:rPr>
        <w:t>aese.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principale misura industriale del PNRR, sulla transizione energetica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stata smontata pezzo per pezzo da questo Governo, che ha tagliato quasi 4 miliardi di euro e ora lascia le imprese in lista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attesa.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erano 6,3 miliardi di risorse europee e un orizzonte temporale di oltre due anni, che il Governo Meloni li ha ridotti a brandelli, trasformandoli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ennesimo cappello delle mance.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Avete trasformato Transizione 5.0 in un imbuto burocratico che blocca gli investimenti e alimenta la sfiducia del sistema produttivo che vorrebbe investire in riconversione e innovazione tecnologica.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Chiedete alle imprese!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 fondi per le comunit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energetiche rinnovabili passano da 2,2 miliardi a circa 795 milioni, con una riduzione drastica del 64</w:t>
      </w:r>
      <w:r>
        <w:rPr>
          <w:rFonts w:ascii="Times New Roman" w:hAnsi="Times New Roman"/>
          <w:sz w:val="24"/>
          <w:szCs w:val="24"/>
          <w:rtl w:val="0"/>
          <w:lang w:val="it-IT"/>
        </w:rPr>
        <w:t>%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Cosa dite agli enti locali? Alle imprese dei territori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in campo sulle comunit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 ora tagliate?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Avevamo una grande opportunit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: quella delle comunit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energetiche rinnovabili.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 Governo aveva annunciato che le avrebbe incentivate e sostenute; a cinque giorni dal bando definanzia il bando, toglie risorse al PNRR e lascia il Paese scoperto.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Lo stesso vale per la realizzazione di nuovi impianti energetici.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Governo non solo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incapace di prendere una decisione su dove farli, ma limita fortemente il potere delle </w:t>
      </w:r>
      <w:r>
        <w:rPr>
          <w:rFonts w:ascii="Times New Roman" w:hAnsi="Times New Roman"/>
          <w:sz w:val="24"/>
          <w:szCs w:val="24"/>
          <w:rtl w:val="0"/>
          <w:lang w:val="it-IT"/>
        </w:rPr>
        <w:t>R</w:t>
      </w:r>
      <w:r>
        <w:rPr>
          <w:rFonts w:ascii="Times New Roman" w:hAnsi="Times New Roman"/>
          <w:sz w:val="24"/>
          <w:szCs w:val="24"/>
          <w:rtl w:val="0"/>
          <w:lang w:val="it-IT"/>
        </w:rPr>
        <w:t>egioni di decidere rispetto ai propri territori.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Noi concordiamo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inderogabilit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obiettivo di 80 GigaWatt entro il 2030, al punto che abbiamo proposto, bocciati da voi, meccanismi di controllo, sanzionatori e premianti per le </w:t>
      </w:r>
      <w:r>
        <w:rPr>
          <w:rFonts w:ascii="Times New Roman" w:hAnsi="Times New Roman"/>
          <w:sz w:val="24"/>
          <w:szCs w:val="24"/>
          <w:rtl w:val="0"/>
          <w:lang w:val="it-IT"/>
        </w:rPr>
        <w:t>R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egioni che raggiungono o meno gli obiettivi regionali quota di quegli 80 gigawatt del PNIEC.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 va lasciata alle </w:t>
      </w:r>
      <w:r>
        <w:rPr>
          <w:rFonts w:ascii="Times New Roman" w:hAnsi="Times New Roman"/>
          <w:sz w:val="24"/>
          <w:szCs w:val="24"/>
          <w:rtl w:val="0"/>
          <w:lang w:val="it-IT"/>
        </w:rPr>
        <w:t>R</w:t>
      </w:r>
      <w:r>
        <w:rPr>
          <w:rFonts w:ascii="Times New Roman" w:hAnsi="Times New Roman"/>
          <w:sz w:val="24"/>
          <w:szCs w:val="24"/>
          <w:rtl w:val="0"/>
          <w:lang w:val="it-IT"/>
        </w:rPr>
        <w:t>egioni stesse la possibilit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individuare il modo migliore su come raggiungere tali obiettivi, mettendo al centro le comunit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energetiche,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equilibrio del territorio e la tutela del paesaggio, della sua bellezza, della sua fragilit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No a Nimby, Not in my backyard ( non nel mio giardino). Si a Bimby, best in my backyard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Ma di tutto questo nel decreto non vi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traccia.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nostra Costituzione, 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articolo 9, stabili</w:t>
      </w:r>
      <w:r>
        <w:rPr>
          <w:rFonts w:ascii="Times New Roman" w:hAnsi="Times New Roman"/>
          <w:sz w:val="24"/>
          <w:szCs w:val="24"/>
          <w:rtl w:val="0"/>
          <w:lang w:val="it-IT"/>
        </w:rPr>
        <w:t>sce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che la Repubblica tutela il paesaggio e il patrimonio storico e artistico della Nazione.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Voi, invece, con questo decreto, con la sua pochezza, la sua indeterminatezza, rischiate solo di favorire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ingresso sui territori dei grandi gruppi speculativi.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Noi, come detto,  crediamo nell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inderogabilit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della transizione energetica! Gli 80 GigaWatt da FER (Fonti Energia Rinnovabili). Ma dobbiamo evitare che ci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si trasformi in un assalto indiscriminato ai territori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fragili e preziosi del nostro Paese.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Dobbiamo avere la consapevolezza che le imprese proponenti spesso sono grandi operatori multinazionali o societ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con un capitale sociale irrisorio, che devono essere indirizzate verso le aree realmente idonee,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edificate o compromesse, e non possono essere lasciate libere di scegliere dove conviene di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ù</w:t>
      </w:r>
      <w:r>
        <w:rPr>
          <w:rFonts w:ascii="Times New Roman" w:hAnsi="Times New Roman"/>
          <w:sz w:val="24"/>
          <w:szCs w:val="24"/>
          <w:rtl w:val="0"/>
          <w:lang w:val="it-IT"/>
        </w:rPr>
        <w:t>, cio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dove il suolo costa meno e dove le resistenze sono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deboli.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anche su questo il decreto non dice nulla.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Rischiamo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assalto alle aree interne, alle campagne, ai crinali appenninici. Proprio 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ì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dove il Paese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verde 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bello, ma anche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fragile.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Territori caratterizzati da piccoli comuni che spesso non dispongono nemmeno delle competenze tecniche e delle strutture amministrative necessarie per affrontare procedimenti autorizzativi estremamente complessi, fatti di migliaia di pagine di elaborati, studi, controdeduzioni.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Noi crediamo sia possibile individuare altre aree realmente idonee allo sviluppo delle energie rinnovabili: aree industriali, infrastrutturali,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edificate o degradate, mappate dal Gestore dei Servizi Energetici e riconosciute anche dai rapporti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recenti di ISPRA. Aree che consentirebbero di sviluppare le rinnovabili senza nuovo consumo di suolo, senza devastare il paesaggio, senza entrare in conflitto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agricoltura e con le economie locali.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 purtroppo, ancora una volta, nel decreto non c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’è </w:t>
      </w:r>
      <w:r>
        <w:rPr>
          <w:rFonts w:ascii="Times New Roman" w:hAnsi="Times New Roman"/>
          <w:sz w:val="24"/>
          <w:szCs w:val="24"/>
          <w:rtl w:val="0"/>
          <w:lang w:val="it-IT"/>
        </w:rPr>
        <w:t>nulla.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Paradossalmente si incentiva il contrario, una sorta di speculazione. Si veda il fenomeno del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Curtailment. il decreto stabilisce che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energia prodotta da impianti non programmabili (eolici e fotovoltaici), venga incentivata anche quando non immessa e non assorbibile dalla rete.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Il decreto legittima cos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ì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un meccanismo distorsivo, capovolgendo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</w:t>
      </w:r>
      <w:r>
        <w:rPr>
          <w:rFonts w:ascii="Times New Roman" w:hAnsi="Times New Roman"/>
          <w:sz w:val="24"/>
          <w:szCs w:val="24"/>
          <w:rtl w:val="0"/>
          <w:lang w:val="it-IT"/>
        </w:rPr>
        <w:t>logica economica, ogni principio di libero mercato, trasformando la tariffa elettrica in meccanismo di rendita  finanziaria  e scaricando poi su costi maggiori e bollette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alte per famiglie e imprese. Operazioni di grandi gruppi, mega impianti eolici,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dove i grandi fondi che promuovono  si assicurano una rendita  che va dal 15 al 20%.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Ci sar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un motivo se si accavallano freneticamente istanze per nuovi mega impianti con piloni  fino a 150/200 metri e pale fino a 180 metri in aree anche intonse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naturali e verdi, in aree uniche al mondo, di rara bellezza italiana , che si chiamano magari crete senesi, valle dei Templi, </w:t>
      </w:r>
      <w:r>
        <w:rPr>
          <w:rFonts w:ascii="Times New Roman" w:hAnsi="Times New Roman"/>
          <w:sz w:val="24"/>
          <w:szCs w:val="24"/>
          <w:rtl w:val="0"/>
          <w:lang w:val="it-IT"/>
        </w:rPr>
        <w:t>M</w:t>
      </w:r>
      <w:r>
        <w:rPr>
          <w:rFonts w:ascii="Times New Roman" w:hAnsi="Times New Roman"/>
          <w:sz w:val="24"/>
          <w:szCs w:val="24"/>
          <w:rtl w:val="0"/>
          <w:lang w:val="it-IT"/>
        </w:rPr>
        <w:t>aremma, colline di Orvieto, parchi naturali, borghi millenari, terre di Piero della Francesca.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Sono 6133 le domande di nuovi grandi impianti al luglio 2025, su territori non compromessi.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Per una potenza di 336 GW, circa 5 volte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obiettivo degli 80 del PNIEC, dato che oggi ne sono prodotti circa 20 da FER.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argomento che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 produce solo lo 0,7% di emissioni fossili globali, per il PD non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un argomento.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punto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sviluppare le FER (Fonti Energia Rinnovabili). Senza se, senza ma. Il punto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il come.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Con La programmazione nazionale,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utilizzo di dati puntuali (oggi abbiamo a disposizione tecnologie e data center), con appropriatezza e coinvolgimento fattuale di Regioni, Comuni e territori e delle loro strumentazioni di pianificazione territoriale.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Oggi sono disponibili non solo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IA, e con le ricerche puntuali e analisi di istituti autorevoli i dati per produrre energia rinnovabile;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disponibile la geolocalizzazione puntuale Regione per Regione, territorio per territorio, Comune per Comune.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 questi dati che individuano aree e spazi per le rinnovabili, se si usano criteri frutto di volont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politica nazionale e strumenti di pianificazione territoriale 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e urbanistica regionale, si possono subito produrre energia pulita senza devastare pezzi d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efficienza energetica 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au</w:t>
      </w:r>
      <w:r>
        <w:rPr>
          <w:rFonts w:ascii="Times New Roman" w:hAnsi="Times New Roman"/>
          <w:sz w:val="24"/>
          <w:szCs w:val="24"/>
          <w:rtl w:val="0"/>
          <w:lang w:val="it-IT"/>
        </w:rPr>
        <w:t>to</w:t>
      </w:r>
      <w:r>
        <w:rPr>
          <w:rFonts w:ascii="Times New Roman" w:hAnsi="Times New Roman"/>
          <w:sz w:val="24"/>
          <w:szCs w:val="24"/>
          <w:rtl w:val="0"/>
          <w:lang w:val="it-IT"/>
        </w:rPr>
        <w:t>osufficienza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energetica hanno un potenziale risparmio equivalente a 5000 macroturbine. </w:t>
      </w:r>
    </w:p>
    <w:p>
      <w:pPr>
        <w:pStyle w:val="Corpo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100.000 sono gli ettari disponibili gi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ora, oggi pomeriggio, questa sera, di tetti civili e capannoni dove generare 70 e 90 GW.</w:t>
      </w:r>
    </w:p>
    <w:p>
      <w:pPr>
        <w:pStyle w:val="Corp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della met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degli edifici elevati in Italia, 14 milioni, sono stati edificati dopo gli anni 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60, disponibili senza vincoli di tutela storica per fotovoltaico sui tetti. Per una stima di 750-1000 KM2 dove poter installare il fotovoltaico. </w:t>
      </w:r>
    </w:p>
    <w:p>
      <w:pPr>
        <w:pStyle w:val="Corpo"/>
        <w:numPr>
          <w:ilvl w:val="0"/>
          <w:numId w:val="2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Strutture pubbliche, parcheggi, aree oggetto di bonifica, cave, miniere dismesse, green belt cio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aree attigue a strade e autostrade e infrastrutture varie (dove ricade benzene e PM 10) sommano altri 800mila ettari/1 milione di ettari di aree utilizzabili  localizzabili circa 10.000 KM2.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Aggiungo anche bene a grandi impianti eolici. Di ultima generazione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con blendenergetici e tecnologici. Nella regione Emilia Romagna ve 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uno in programmazione, al largo delle coste e del polo petrolchimico di Ravenna e fuori dall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orizzonte visivo di 19 miglia.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E non di fianco al Duomo di Orvieto! O in un Appennino incontaminato.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Ministro Picchetto Frattin non allarghi le braccia, dicendo magari che pianificare, coinvolgere Regioni e Enti Locali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troppo complesso!</w:t>
      </w:r>
      <w:r>
        <w:rPr>
          <w:rFonts w:ascii="Times New Roman" w:hAnsi="Times New Roman" w:hint="default"/>
          <w:sz w:val="24"/>
          <w:szCs w:val="24"/>
          <w:rtl w:val="0"/>
        </w:rPr>
        <w:t>”</w:t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Spalanchi il cuore sul paesaggio italiano. Usi coraggio e testa. Faccia Insieme a territori e comunit</w:t>
      </w:r>
      <w:r>
        <w:rPr>
          <w:rFonts w:ascii="Times New Roman" w:hAnsi="Times New Roman" w:hint="default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, pianificazione energetica e sviluppo di rinnovabili con i dati per individuare siti vocati realmente.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Abbiamo le bollette pi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it-IT"/>
        </w:rPr>
        <w:t>care, siamo lontani dagli obiettivi del PNIEC, si devastano paesaggi, bloccate chi vuole investire sul serio. Un capolavoro sull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energia!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Per non parlare di una mancanza di dimensione sociale della transizione. Le politiche del Governo non affrontano il tema della qualit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del lavoro, della formazione continua, della tutela delle lavoratrici e dei lavoratori coinvolti nei processi di riconversione produttiva. 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Il Partito Democratico voter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NO alla richiesta di fiducia sul Decreto Transizione 5.0 </w:t>
      </w:r>
      <w:r>
        <w:rPr>
          <w:rFonts w:ascii="Times New Roman" w:hAnsi="Times New Roman"/>
          <w:sz w:val="24"/>
          <w:szCs w:val="24"/>
          <w:rtl w:val="0"/>
          <w:lang w:val="it-IT"/>
        </w:rPr>
        <w:t>,perch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i fatti sono qui a dimostrare, che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la vostra azione di governo sulla transizione energetica non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utile all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1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Italia;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 vostri provvedimenti non risolvono i problemi, li nascondono, non migliorano la vita degli Italiani e servono solo a prendere tempo, a rimandare.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Il mondo corre e voi siete appesi ai tweet di Trump per capire da quale parte stare, anche sull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energia 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solo per il vostro tornaconto politico, non certo per il bene del Paese, per il suo futuro sostenibile, per le sue sovranit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energetiche. </w:t>
      </w:r>
    </w:p>
    <w:p>
      <w:pPr>
        <w:pStyle w:val="Corpo"/>
      </w:pPr>
      <w:r>
        <w:rPr>
          <w:rFonts w:ascii="Times New Roman" w:hAnsi="Times New Roman"/>
          <w:sz w:val="24"/>
          <w:szCs w:val="24"/>
          <w:rtl w:val="0"/>
          <w:lang w:val="it-IT"/>
        </w:rPr>
        <w:t>Noi non aspettiamo i tweet, stiamo con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Italia e l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Europa. E anche Trump alla fine, vedr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Presidente Meloni, dovr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farsene una ragione.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decimal"/>
      <w:suff w:val="tab"/>
      <w:lvlText w:val="%1)"/>
      <w:lvlJc w:val="left"/>
      <w:pPr>
        <w:ind w:left="687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