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7157" w14:textId="77777777" w:rsidR="000E5AEA" w:rsidRDefault="000E5AEA" w:rsidP="009D168B">
      <w:pPr>
        <w:jc w:val="center"/>
        <w:rPr>
          <w:rFonts w:ascii="Calibri" w:hAnsi="Calibri" w:cs="Calibri"/>
          <w:sz w:val="22"/>
          <w:szCs w:val="22"/>
        </w:rPr>
      </w:pPr>
      <w:r w:rsidRPr="00F97D17">
        <w:rPr>
          <w:rFonts w:ascii="Calibri" w:hAnsi="Calibri" w:cs="Calibri"/>
          <w:sz w:val="22"/>
          <w:szCs w:val="22"/>
        </w:rPr>
        <w:t>COMUNICATO STAMPA</w:t>
      </w:r>
    </w:p>
    <w:p w14:paraId="20BA1E74" w14:textId="77777777" w:rsidR="000E5AEA" w:rsidRPr="00973EC7" w:rsidRDefault="000E5AEA" w:rsidP="009D168B">
      <w:pPr>
        <w:jc w:val="center"/>
        <w:rPr>
          <w:rFonts w:ascii="Calibri" w:hAnsi="Calibri" w:cs="Calibri"/>
          <w:sz w:val="16"/>
          <w:szCs w:val="16"/>
        </w:rPr>
      </w:pPr>
    </w:p>
    <w:p w14:paraId="3BEC7192" w14:textId="77777777" w:rsidR="002B54C1" w:rsidRPr="002B54C1" w:rsidRDefault="002B54C1" w:rsidP="002B54C1">
      <w:pPr>
        <w:jc w:val="center"/>
        <w:rPr>
          <w:rFonts w:ascii="Calibri" w:hAnsi="Calibri" w:cs="Calibri"/>
          <w:b/>
          <w:bCs/>
          <w:caps/>
          <w:sz w:val="22"/>
          <w:szCs w:val="22"/>
          <w:u w:val="single"/>
        </w:rPr>
      </w:pPr>
      <w:r w:rsidRPr="002B54C1">
        <w:rPr>
          <w:rFonts w:ascii="Calibri" w:hAnsi="Calibri" w:cs="Calibri"/>
          <w:b/>
          <w:bCs/>
          <w:caps/>
          <w:sz w:val="22"/>
          <w:szCs w:val="22"/>
          <w:u w:val="single"/>
        </w:rPr>
        <w:t>Sanità: serve una riforma strutturale e lo stop alla politica nei reparti</w:t>
      </w:r>
    </w:p>
    <w:p w14:paraId="6A49591E" w14:textId="2980593E" w:rsidR="000E5AEA" w:rsidRDefault="000E5AEA" w:rsidP="00CB25B2">
      <w:pPr>
        <w:jc w:val="center"/>
        <w:rPr>
          <w:rFonts w:ascii="Calibri" w:hAnsi="Calibri" w:cs="Calibri"/>
          <w:b/>
          <w:bCs/>
          <w:caps/>
          <w:sz w:val="22"/>
          <w:szCs w:val="22"/>
          <w:u w:val="single"/>
        </w:rPr>
      </w:pPr>
    </w:p>
    <w:p w14:paraId="0830568A" w14:textId="6BEFDDC7" w:rsidR="000E5AEA" w:rsidRPr="0066492E" w:rsidRDefault="000E5AEA" w:rsidP="0016163E">
      <w:pPr>
        <w:jc w:val="right"/>
        <w:rPr>
          <w:rFonts w:ascii="Calibri" w:hAnsi="Calibri" w:cs="Calibri"/>
          <w:sz w:val="22"/>
          <w:szCs w:val="22"/>
        </w:rPr>
      </w:pPr>
      <w:r w:rsidRPr="0066492E">
        <w:rPr>
          <w:rFonts w:ascii="Calibri" w:hAnsi="Calibri" w:cs="Calibri"/>
          <w:sz w:val="22"/>
          <w:szCs w:val="22"/>
        </w:rPr>
        <w:t>San Marino</w:t>
      </w:r>
      <w:r w:rsidRPr="00CB25B2">
        <w:rPr>
          <w:rFonts w:ascii="Calibri" w:hAnsi="Calibri" w:cs="Calibri"/>
          <w:sz w:val="22"/>
          <w:szCs w:val="22"/>
        </w:rPr>
        <w:t xml:space="preserve">, addì </w:t>
      </w:r>
      <w:r>
        <w:rPr>
          <w:rFonts w:ascii="Calibri" w:hAnsi="Calibri" w:cs="Calibri"/>
          <w:sz w:val="22"/>
          <w:szCs w:val="22"/>
        </w:rPr>
        <w:t>1</w:t>
      </w:r>
      <w:r w:rsidR="002B54C1">
        <w:rPr>
          <w:rFonts w:ascii="Calibri" w:hAnsi="Calibri" w:cs="Calibri"/>
          <w:sz w:val="22"/>
          <w:szCs w:val="22"/>
        </w:rPr>
        <w:t>8</w:t>
      </w:r>
      <w:r w:rsidRPr="00CB25B2">
        <w:rPr>
          <w:rFonts w:ascii="Calibri" w:hAnsi="Calibri" w:cs="Calibri"/>
          <w:sz w:val="22"/>
          <w:szCs w:val="22"/>
        </w:rPr>
        <w:t>/0</w:t>
      </w:r>
      <w:r>
        <w:rPr>
          <w:rFonts w:ascii="Calibri" w:hAnsi="Calibri" w:cs="Calibri"/>
          <w:sz w:val="22"/>
          <w:szCs w:val="22"/>
        </w:rPr>
        <w:t>3</w:t>
      </w:r>
      <w:r w:rsidRPr="00CB25B2">
        <w:rPr>
          <w:rFonts w:ascii="Calibri" w:hAnsi="Calibri" w:cs="Calibri"/>
          <w:sz w:val="22"/>
          <w:szCs w:val="22"/>
        </w:rPr>
        <w:t>/2026 - 1725 d.f.R.</w:t>
      </w:r>
    </w:p>
    <w:p w14:paraId="41749678" w14:textId="77777777" w:rsidR="000E5AEA" w:rsidRDefault="000E5AEA" w:rsidP="00E27535">
      <w:pPr>
        <w:jc w:val="both"/>
        <w:rPr>
          <w:rFonts w:ascii="Calibri" w:hAnsi="Calibri" w:cs="Calibri"/>
          <w:sz w:val="22"/>
          <w:szCs w:val="22"/>
        </w:rPr>
      </w:pPr>
    </w:p>
    <w:p w14:paraId="2BF05DDD" w14:textId="77777777" w:rsidR="002B54C1" w:rsidRDefault="002B54C1" w:rsidP="00E27535">
      <w:pPr>
        <w:jc w:val="both"/>
        <w:rPr>
          <w:rFonts w:ascii="Calibri" w:hAnsi="Calibri" w:cs="Calibri"/>
          <w:sz w:val="22"/>
          <w:szCs w:val="22"/>
        </w:rPr>
      </w:pPr>
    </w:p>
    <w:p w14:paraId="4E66BFD6" w14:textId="77777777" w:rsidR="002B54C1" w:rsidRPr="002B54C1" w:rsidRDefault="002B54C1" w:rsidP="002B54C1">
      <w:pPr>
        <w:jc w:val="both"/>
        <w:rPr>
          <w:rFonts w:ascii="Calibri" w:hAnsi="Calibri" w:cs="Calibri"/>
          <w:b/>
          <w:sz w:val="22"/>
          <w:szCs w:val="22"/>
        </w:rPr>
      </w:pPr>
      <w:r w:rsidRPr="002B54C1">
        <w:rPr>
          <w:rFonts w:ascii="Calibri" w:hAnsi="Calibri" w:cs="Calibri"/>
          <w:b/>
          <w:sz w:val="22"/>
          <w:szCs w:val="22"/>
        </w:rPr>
        <w:t>L'urgente dibattito sulle condizioni in cui versa la Sanità sammarinese non può più rimanere imprigionato tra vuoti slogan e annunci di facciata.</w:t>
      </w:r>
    </w:p>
    <w:p w14:paraId="56DA5DA4" w14:textId="37C4D92A" w:rsidR="002B54C1" w:rsidRPr="00DE58F4" w:rsidRDefault="002B54C1" w:rsidP="002B54C1">
      <w:pPr>
        <w:jc w:val="both"/>
        <w:rPr>
          <w:rFonts w:ascii="Calibri" w:hAnsi="Calibri" w:cs="Calibri"/>
          <w:b/>
          <w:sz w:val="22"/>
          <w:szCs w:val="22"/>
        </w:rPr>
      </w:pPr>
      <w:r w:rsidRPr="002B54C1">
        <w:rPr>
          <w:rFonts w:ascii="Calibri" w:hAnsi="Calibri" w:cs="Calibri"/>
          <w:bCs/>
          <w:sz w:val="22"/>
          <w:szCs w:val="22"/>
        </w:rPr>
        <w:t xml:space="preserve">Da troppo tempo il sistema sanitario della Repubblica paga il prezzo di scelte politiche miopi e di un modello di gestione fermo al passato, costruito e difeso negli anni dalle stesse forze che hanno governato il Paese per decenni. </w:t>
      </w:r>
      <w:r w:rsidRPr="00DE58F4">
        <w:rPr>
          <w:rFonts w:ascii="Calibri" w:hAnsi="Calibri" w:cs="Calibri"/>
          <w:b/>
          <w:sz w:val="22"/>
          <w:szCs w:val="22"/>
        </w:rPr>
        <w:t xml:space="preserve">È inutile girarci attorno: la responsabilità politica di questo immobilismo </w:t>
      </w:r>
      <w:r w:rsidR="00DE58F4" w:rsidRPr="00DE58F4">
        <w:rPr>
          <w:rFonts w:ascii="Calibri" w:hAnsi="Calibri" w:cs="Calibri"/>
          <w:b/>
          <w:sz w:val="22"/>
          <w:szCs w:val="22"/>
        </w:rPr>
        <w:t>è principalmente di quel partito</w:t>
      </w:r>
      <w:r w:rsidRPr="00DE58F4">
        <w:rPr>
          <w:rFonts w:ascii="Calibri" w:hAnsi="Calibri" w:cs="Calibri"/>
          <w:b/>
          <w:sz w:val="22"/>
          <w:szCs w:val="22"/>
        </w:rPr>
        <w:t xml:space="preserve"> che per troppo tempo ha considerato la sanità più come terreno di gestione del potere che come ambito strategico di sviluppo del Paese</w:t>
      </w:r>
      <w:r w:rsidR="00DE58F4" w:rsidRPr="00DE58F4">
        <w:rPr>
          <w:rFonts w:ascii="Calibri" w:hAnsi="Calibri" w:cs="Calibri"/>
          <w:b/>
          <w:sz w:val="22"/>
          <w:szCs w:val="22"/>
        </w:rPr>
        <w:t>, il PDCS, che direttamente o indirettamente ne tira le redini da troppo tempo.</w:t>
      </w:r>
    </w:p>
    <w:p w14:paraId="51D913C1" w14:textId="77777777" w:rsidR="00DE58F4" w:rsidRPr="002B54C1" w:rsidRDefault="00DE58F4" w:rsidP="002B54C1">
      <w:pPr>
        <w:jc w:val="both"/>
        <w:rPr>
          <w:rFonts w:ascii="Calibri" w:hAnsi="Calibri" w:cs="Calibri"/>
          <w:bCs/>
          <w:sz w:val="22"/>
          <w:szCs w:val="22"/>
        </w:rPr>
      </w:pPr>
    </w:p>
    <w:p w14:paraId="124741CF" w14:textId="77777777" w:rsidR="002B54C1" w:rsidRPr="00DE58F4" w:rsidRDefault="002B54C1" w:rsidP="002B54C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B54C1">
        <w:rPr>
          <w:rFonts w:ascii="Calibri" w:hAnsi="Calibri" w:cs="Calibri"/>
          <w:bCs/>
          <w:sz w:val="22"/>
          <w:szCs w:val="22"/>
        </w:rPr>
        <w:t xml:space="preserve">DOMANI - </w:t>
      </w:r>
      <w:r w:rsidRPr="002B54C1">
        <w:rPr>
          <w:rFonts w:ascii="Calibri" w:hAnsi="Calibri" w:cs="Calibri"/>
          <w:bCs/>
          <w:i/>
          <w:iCs/>
          <w:sz w:val="22"/>
          <w:szCs w:val="22"/>
        </w:rPr>
        <w:t>Motus Liberi</w:t>
      </w:r>
      <w:r w:rsidRPr="002B54C1">
        <w:rPr>
          <w:rFonts w:ascii="Calibri" w:hAnsi="Calibri" w:cs="Calibri"/>
          <w:bCs/>
          <w:sz w:val="22"/>
          <w:szCs w:val="22"/>
        </w:rPr>
        <w:t xml:space="preserve"> da sempre sostiene la </w:t>
      </w:r>
      <w:r w:rsidRPr="002B54C1">
        <w:rPr>
          <w:rFonts w:ascii="Calibri" w:hAnsi="Calibri" w:cs="Calibri"/>
          <w:b/>
          <w:bCs/>
          <w:sz w:val="22"/>
          <w:szCs w:val="22"/>
        </w:rPr>
        <w:t>necessità di una riforma strutturale</w:t>
      </w:r>
      <w:r w:rsidRPr="002B54C1">
        <w:rPr>
          <w:rFonts w:ascii="Calibri" w:hAnsi="Calibri" w:cs="Calibri"/>
          <w:bCs/>
          <w:sz w:val="22"/>
          <w:szCs w:val="22"/>
        </w:rPr>
        <w:t xml:space="preserve">, che metta al centro la qualità delle cure, la dignità dei professionisti e una gestione efficiente e razionale delle risorse. </w:t>
      </w:r>
      <w:r w:rsidRPr="00DE58F4">
        <w:rPr>
          <w:rFonts w:ascii="Calibri" w:hAnsi="Calibri" w:cs="Calibri"/>
          <w:b/>
          <w:sz w:val="22"/>
          <w:szCs w:val="22"/>
        </w:rPr>
        <w:t>Chiediamo alle forze di maggioranza di non rimanere sorde di fronte agli appelli della cittadinanza</w:t>
      </w:r>
      <w:r w:rsidRPr="002B54C1">
        <w:rPr>
          <w:rFonts w:ascii="Calibri" w:hAnsi="Calibri" w:cs="Calibri"/>
          <w:bCs/>
          <w:sz w:val="22"/>
          <w:szCs w:val="22"/>
        </w:rPr>
        <w:t xml:space="preserve">, che ogni giorno deve </w:t>
      </w:r>
      <w:r w:rsidRPr="00DE58F4">
        <w:rPr>
          <w:rFonts w:ascii="Calibri" w:hAnsi="Calibri" w:cs="Calibri"/>
          <w:b/>
          <w:sz w:val="22"/>
          <w:szCs w:val="22"/>
        </w:rPr>
        <w:t>fronteggiare</w:t>
      </w:r>
      <w:r w:rsidRPr="002B54C1">
        <w:rPr>
          <w:rFonts w:ascii="Calibri" w:hAnsi="Calibri" w:cs="Calibri"/>
          <w:bCs/>
          <w:sz w:val="22"/>
          <w:szCs w:val="22"/>
        </w:rPr>
        <w:t xml:space="preserve"> </w:t>
      </w:r>
      <w:r w:rsidRPr="002B54C1">
        <w:rPr>
          <w:rFonts w:ascii="Calibri" w:hAnsi="Calibri" w:cs="Calibri"/>
          <w:b/>
          <w:bCs/>
          <w:sz w:val="22"/>
          <w:szCs w:val="22"/>
        </w:rPr>
        <w:t>le opacità di un sistema sempre più incancrenito</w:t>
      </w:r>
      <w:r w:rsidRPr="002B54C1">
        <w:rPr>
          <w:rFonts w:ascii="Calibri" w:hAnsi="Calibri" w:cs="Calibri"/>
          <w:bCs/>
          <w:sz w:val="22"/>
          <w:szCs w:val="22"/>
        </w:rPr>
        <w:t xml:space="preserve">. Occorre ripartire da provvedimenti che modernizzino finalmente il comparto sanitario, </w:t>
      </w:r>
      <w:r w:rsidRPr="00DE58F4">
        <w:rPr>
          <w:rFonts w:ascii="Calibri" w:hAnsi="Calibri" w:cs="Calibri"/>
          <w:b/>
          <w:sz w:val="22"/>
          <w:szCs w:val="22"/>
          <w:u w:val="single"/>
        </w:rPr>
        <w:t>allontanando innanzitutto i tentacoli della politica dalle nomine e dagli equilibri interni al settore.</w:t>
      </w:r>
    </w:p>
    <w:p w14:paraId="52B464E2" w14:textId="77777777" w:rsidR="002B54C1" w:rsidRPr="002B54C1" w:rsidRDefault="002B54C1" w:rsidP="002B54C1">
      <w:pPr>
        <w:jc w:val="both"/>
        <w:rPr>
          <w:rFonts w:ascii="Calibri" w:hAnsi="Calibri" w:cs="Calibri"/>
          <w:sz w:val="22"/>
          <w:szCs w:val="22"/>
        </w:rPr>
      </w:pPr>
    </w:p>
    <w:p w14:paraId="6D8F2544" w14:textId="63667DC2" w:rsidR="002B54C1" w:rsidRPr="00DE58F4" w:rsidRDefault="002B54C1" w:rsidP="002B54C1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2B54C1">
        <w:rPr>
          <w:rFonts w:ascii="Calibri" w:hAnsi="Calibri" w:cs="Calibri"/>
          <w:bCs/>
          <w:sz w:val="22"/>
          <w:szCs w:val="22"/>
        </w:rPr>
        <w:t xml:space="preserve">Uno dei temi su cui siamo al lavoro come partito è quello della </w:t>
      </w:r>
      <w:r w:rsidRPr="00DE58F4">
        <w:rPr>
          <w:rFonts w:ascii="Calibri" w:hAnsi="Calibri" w:cs="Calibri"/>
          <w:b/>
          <w:bCs/>
          <w:sz w:val="22"/>
          <w:szCs w:val="22"/>
          <w:u w:val="single"/>
        </w:rPr>
        <w:t xml:space="preserve">libera professione </w:t>
      </w:r>
      <w:r w:rsidRPr="00DE58F4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intra</w:t>
      </w:r>
      <w:r w:rsidRPr="00DE58F4">
        <w:rPr>
          <w:rFonts w:ascii="Calibri" w:hAnsi="Calibri" w:cs="Calibri"/>
          <w:b/>
          <w:bCs/>
          <w:sz w:val="22"/>
          <w:szCs w:val="22"/>
          <w:u w:val="single"/>
        </w:rPr>
        <w:t xml:space="preserve"> ed </w:t>
      </w:r>
      <w:r w:rsidRPr="00DE58F4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extra moenia</w:t>
      </w:r>
      <w:r w:rsidRPr="002B54C1">
        <w:rPr>
          <w:rFonts w:ascii="Calibri" w:hAnsi="Calibri" w:cs="Calibri"/>
          <w:bCs/>
          <w:sz w:val="22"/>
          <w:szCs w:val="22"/>
        </w:rPr>
        <w:t xml:space="preserve">. </w:t>
      </w:r>
      <w:r w:rsidR="00DE58F4" w:rsidRPr="00DE58F4">
        <w:rPr>
          <w:rFonts w:ascii="Calibri" w:hAnsi="Calibri" w:cs="Calibri"/>
          <w:b/>
          <w:sz w:val="22"/>
          <w:szCs w:val="22"/>
        </w:rPr>
        <w:t>Terminati i passaggi interni, a</w:t>
      </w:r>
      <w:r w:rsidRPr="00DE58F4">
        <w:rPr>
          <w:rFonts w:ascii="Calibri" w:hAnsi="Calibri" w:cs="Calibri"/>
          <w:b/>
          <w:sz w:val="22"/>
          <w:szCs w:val="22"/>
        </w:rPr>
        <w:t xml:space="preserve"> breve presenteremo al </w:t>
      </w:r>
      <w:r w:rsidR="00DE58F4" w:rsidRPr="00DE58F4">
        <w:rPr>
          <w:rFonts w:ascii="Calibri" w:hAnsi="Calibri" w:cs="Calibri"/>
          <w:b/>
          <w:sz w:val="22"/>
          <w:szCs w:val="22"/>
        </w:rPr>
        <w:t>Consiglio Grande e Generale</w:t>
      </w:r>
      <w:r w:rsidRPr="00DE58F4">
        <w:rPr>
          <w:rFonts w:ascii="Calibri" w:hAnsi="Calibri" w:cs="Calibri"/>
          <w:b/>
          <w:sz w:val="22"/>
          <w:szCs w:val="22"/>
        </w:rPr>
        <w:t xml:space="preserve"> una importante proposta di legge sulla materia</w:t>
      </w:r>
      <w:r w:rsidRPr="002B54C1">
        <w:rPr>
          <w:rFonts w:ascii="Calibri" w:hAnsi="Calibri" w:cs="Calibri"/>
          <w:bCs/>
          <w:sz w:val="22"/>
          <w:szCs w:val="22"/>
        </w:rPr>
        <w:t xml:space="preserve">: siamo convinti che la libera professione, se regolata con intelligenza e trasparenza, possa rappresentare una leva strategica, aiutando a trattenere e attrarre specialisti, ridurre le liste d'attesa e generare risorse per l'ISS. Occorre però che sia </w:t>
      </w:r>
      <w:r w:rsidRPr="002B54C1">
        <w:rPr>
          <w:rFonts w:ascii="Calibri" w:hAnsi="Calibri" w:cs="Calibri"/>
          <w:b/>
          <w:bCs/>
          <w:sz w:val="22"/>
          <w:szCs w:val="22"/>
        </w:rPr>
        <w:t>governata con</w:t>
      </w:r>
      <w:r w:rsidRPr="002B54C1">
        <w:rPr>
          <w:rFonts w:ascii="Calibri" w:hAnsi="Calibri" w:cs="Calibri"/>
          <w:bCs/>
          <w:sz w:val="22"/>
          <w:szCs w:val="22"/>
        </w:rPr>
        <w:t xml:space="preserve"> </w:t>
      </w:r>
      <w:r w:rsidRPr="002B54C1">
        <w:rPr>
          <w:rFonts w:ascii="Calibri" w:hAnsi="Calibri" w:cs="Calibri"/>
          <w:b/>
          <w:bCs/>
          <w:sz w:val="22"/>
          <w:szCs w:val="22"/>
        </w:rPr>
        <w:t>paletti chiari per evitare distorsioni</w:t>
      </w:r>
      <w:r w:rsidRPr="002B54C1">
        <w:rPr>
          <w:rFonts w:ascii="Calibri" w:hAnsi="Calibri" w:cs="Calibri"/>
          <w:bCs/>
          <w:sz w:val="22"/>
          <w:szCs w:val="22"/>
        </w:rPr>
        <w:t xml:space="preserve">, separando nettamente l'attività pubblica da quella privata, </w:t>
      </w:r>
      <w:r w:rsidRPr="00DE58F4">
        <w:rPr>
          <w:rFonts w:ascii="Calibri" w:hAnsi="Calibri" w:cs="Calibri"/>
          <w:bCs/>
          <w:sz w:val="22"/>
          <w:szCs w:val="22"/>
          <w:u w:val="single"/>
        </w:rPr>
        <w:t>rendendo trasparenti le agende dei professionisti e garantendo che il servizio pubblico resti prioritario e accessibile a tutti.</w:t>
      </w:r>
    </w:p>
    <w:p w14:paraId="27958283" w14:textId="77777777" w:rsidR="002B54C1" w:rsidRPr="002B54C1" w:rsidRDefault="002B54C1" w:rsidP="002B54C1">
      <w:pPr>
        <w:jc w:val="both"/>
        <w:rPr>
          <w:rFonts w:ascii="Calibri" w:hAnsi="Calibri" w:cs="Calibri"/>
          <w:sz w:val="22"/>
          <w:szCs w:val="22"/>
        </w:rPr>
      </w:pPr>
    </w:p>
    <w:p w14:paraId="2DBCA924" w14:textId="77777777" w:rsidR="002B54C1" w:rsidRPr="002B54C1" w:rsidRDefault="002B54C1" w:rsidP="002B54C1">
      <w:pPr>
        <w:jc w:val="both"/>
        <w:rPr>
          <w:rFonts w:ascii="Calibri" w:hAnsi="Calibri" w:cs="Calibri"/>
          <w:sz w:val="22"/>
          <w:szCs w:val="22"/>
        </w:rPr>
      </w:pPr>
      <w:r w:rsidRPr="002B54C1">
        <w:rPr>
          <w:rFonts w:ascii="Calibri" w:hAnsi="Calibri" w:cs="Calibri"/>
          <w:bCs/>
          <w:sz w:val="22"/>
          <w:szCs w:val="22"/>
        </w:rPr>
        <w:t>A questo primo punto si lega inscindibilmente il tema dell'</w:t>
      </w:r>
      <w:r w:rsidRPr="002B54C1">
        <w:rPr>
          <w:rFonts w:ascii="Calibri" w:hAnsi="Calibri" w:cs="Calibri"/>
          <w:b/>
          <w:bCs/>
          <w:sz w:val="22"/>
          <w:szCs w:val="22"/>
        </w:rPr>
        <w:t>attrattività economica per gli infermier</w:t>
      </w:r>
      <w:r w:rsidRPr="002B54C1">
        <w:rPr>
          <w:rFonts w:ascii="Calibri" w:hAnsi="Calibri" w:cs="Calibri"/>
          <w:bCs/>
          <w:sz w:val="22"/>
          <w:szCs w:val="22"/>
        </w:rPr>
        <w:t xml:space="preserve">i. </w:t>
      </w:r>
      <w:r w:rsidRPr="00DE58F4">
        <w:rPr>
          <w:rFonts w:ascii="Calibri" w:hAnsi="Calibri" w:cs="Calibri"/>
          <w:bCs/>
          <w:sz w:val="22"/>
          <w:szCs w:val="22"/>
          <w:u w:val="single"/>
        </w:rPr>
        <w:t>Spesso si parla solo della carenza di medici, ma la professione infermieristica è oggi sempre più strutturata</w:t>
      </w:r>
      <w:r w:rsidRPr="002B54C1">
        <w:rPr>
          <w:rFonts w:ascii="Calibri" w:hAnsi="Calibri" w:cs="Calibri"/>
          <w:bCs/>
          <w:sz w:val="22"/>
          <w:szCs w:val="22"/>
        </w:rPr>
        <w:t xml:space="preserve">, implicando competenze cliniche avanzate, capacità gestionali e autonomia crescente. Un sistema sanitario che funziona si regge su équipe integrate, dove ogni ruolo è valorizzato: </w:t>
      </w:r>
      <w:r w:rsidRPr="00DE58F4">
        <w:rPr>
          <w:rFonts w:ascii="Calibri" w:hAnsi="Calibri" w:cs="Calibri"/>
          <w:b/>
          <w:sz w:val="22"/>
          <w:szCs w:val="22"/>
        </w:rPr>
        <w:t>le condizioni economiche e le prospettive di crescita professionale</w:t>
      </w:r>
      <w:r w:rsidRPr="002B54C1">
        <w:rPr>
          <w:rFonts w:ascii="Calibri" w:hAnsi="Calibri" w:cs="Calibri"/>
          <w:bCs/>
          <w:sz w:val="22"/>
          <w:szCs w:val="22"/>
        </w:rPr>
        <w:t xml:space="preserve"> </w:t>
      </w:r>
      <w:r w:rsidRPr="002B54C1">
        <w:rPr>
          <w:rFonts w:ascii="Calibri" w:hAnsi="Calibri" w:cs="Calibri"/>
          <w:b/>
          <w:bCs/>
          <w:sz w:val="22"/>
          <w:szCs w:val="22"/>
        </w:rPr>
        <w:t>devono essere competitive</w:t>
      </w:r>
      <w:r w:rsidRPr="002B54C1">
        <w:rPr>
          <w:rFonts w:ascii="Calibri" w:hAnsi="Calibri" w:cs="Calibri"/>
          <w:bCs/>
          <w:sz w:val="22"/>
          <w:szCs w:val="22"/>
        </w:rPr>
        <w:t>, altrimenti il forte rischio è la fisiologica fuga verso realtà più remunerative.</w:t>
      </w:r>
    </w:p>
    <w:p w14:paraId="39B1A3D8" w14:textId="77777777" w:rsidR="002B54C1" w:rsidRPr="002B54C1" w:rsidRDefault="002B54C1" w:rsidP="002B54C1">
      <w:pPr>
        <w:jc w:val="both"/>
        <w:rPr>
          <w:rFonts w:ascii="Calibri" w:hAnsi="Calibri" w:cs="Calibri"/>
          <w:sz w:val="22"/>
          <w:szCs w:val="22"/>
        </w:rPr>
      </w:pPr>
    </w:p>
    <w:p w14:paraId="6EE7602B" w14:textId="69BEB81D" w:rsidR="002B54C1" w:rsidRPr="002B54C1" w:rsidRDefault="002B54C1" w:rsidP="002B54C1">
      <w:pPr>
        <w:jc w:val="both"/>
        <w:rPr>
          <w:rFonts w:ascii="Calibri" w:hAnsi="Calibri" w:cs="Calibri"/>
          <w:sz w:val="22"/>
          <w:szCs w:val="22"/>
        </w:rPr>
      </w:pPr>
      <w:r w:rsidRPr="002B54C1">
        <w:rPr>
          <w:rFonts w:ascii="Calibri" w:hAnsi="Calibri" w:cs="Calibri"/>
          <w:bCs/>
          <w:sz w:val="22"/>
          <w:szCs w:val="22"/>
        </w:rPr>
        <w:t xml:space="preserve">C'è poi un nodo di fondo su cui occorre ribadire con fermezza la nostra posizione: </w:t>
      </w:r>
      <w:r w:rsidRPr="00DE58F4">
        <w:rPr>
          <w:rFonts w:ascii="Calibri" w:hAnsi="Calibri" w:cs="Calibri"/>
          <w:b/>
          <w:bCs/>
          <w:sz w:val="22"/>
          <w:szCs w:val="22"/>
          <w:u w:val="single"/>
        </w:rPr>
        <w:t>la politica deve uscire dai corridoi dell'</w:t>
      </w:r>
      <w:r w:rsidR="00DE58F4">
        <w:rPr>
          <w:rFonts w:ascii="Calibri" w:hAnsi="Calibri" w:cs="Calibri"/>
          <w:b/>
          <w:bCs/>
          <w:sz w:val="22"/>
          <w:szCs w:val="22"/>
          <w:u w:val="single"/>
        </w:rPr>
        <w:t>O</w:t>
      </w:r>
      <w:r w:rsidRPr="00DE58F4">
        <w:rPr>
          <w:rFonts w:ascii="Calibri" w:hAnsi="Calibri" w:cs="Calibri"/>
          <w:b/>
          <w:bCs/>
          <w:sz w:val="22"/>
          <w:szCs w:val="22"/>
          <w:u w:val="single"/>
        </w:rPr>
        <w:t>spedale</w:t>
      </w:r>
      <w:r w:rsidR="00DE58F4">
        <w:rPr>
          <w:rFonts w:ascii="Calibri" w:hAnsi="Calibri" w:cs="Calibri"/>
          <w:b/>
          <w:bCs/>
          <w:sz w:val="22"/>
          <w:szCs w:val="22"/>
          <w:u w:val="single"/>
        </w:rPr>
        <w:t xml:space="preserve"> di Stato</w:t>
      </w:r>
      <w:r w:rsidRPr="002B54C1">
        <w:rPr>
          <w:rFonts w:ascii="Calibri" w:hAnsi="Calibri" w:cs="Calibri"/>
          <w:bCs/>
          <w:sz w:val="22"/>
          <w:szCs w:val="22"/>
        </w:rPr>
        <w:t xml:space="preserve">. </w:t>
      </w:r>
      <w:r w:rsidRPr="00DE58F4">
        <w:rPr>
          <w:rFonts w:ascii="Calibri" w:hAnsi="Calibri" w:cs="Calibri"/>
          <w:b/>
          <w:sz w:val="22"/>
          <w:szCs w:val="22"/>
        </w:rPr>
        <w:t>Non è compito delle articolazioni del governo occuparsi di equilibri, nomine e riorganizzazioni interne ai reparti e ai servizi.</w:t>
      </w:r>
      <w:r w:rsidRPr="002B54C1">
        <w:rPr>
          <w:rFonts w:ascii="Calibri" w:hAnsi="Calibri" w:cs="Calibri"/>
          <w:bCs/>
          <w:sz w:val="22"/>
          <w:szCs w:val="22"/>
        </w:rPr>
        <w:t xml:space="preserve"> Il ruolo della politica deve essere molto diverso: fare indirizzo, aggiornare le convenzioni – molte delle quali sono ormai vecchissime –, tessere relazioni con il territorio e il circondario, </w:t>
      </w:r>
      <w:r w:rsidRPr="002B54C1">
        <w:rPr>
          <w:rFonts w:ascii="Calibri" w:hAnsi="Calibri" w:cs="Calibri"/>
          <w:b/>
          <w:bCs/>
          <w:sz w:val="22"/>
          <w:szCs w:val="22"/>
        </w:rPr>
        <w:t>definire un modello di sanità alla portata di tutti e al passo coi tempi</w:t>
      </w:r>
      <w:r w:rsidRPr="002B54C1">
        <w:rPr>
          <w:rFonts w:ascii="Calibri" w:hAnsi="Calibri" w:cs="Calibri"/>
          <w:bCs/>
          <w:sz w:val="22"/>
          <w:szCs w:val="22"/>
        </w:rPr>
        <w:t>. Su queste attività strategiche l'opinione pubblica dovrebbe misurare l'operato di chi è chiamato a governare il Paese.</w:t>
      </w:r>
    </w:p>
    <w:p w14:paraId="3D61557F" w14:textId="77777777" w:rsidR="002B54C1" w:rsidRPr="002B54C1" w:rsidRDefault="002B54C1" w:rsidP="002B54C1">
      <w:pPr>
        <w:jc w:val="both"/>
        <w:rPr>
          <w:rFonts w:ascii="Calibri" w:hAnsi="Calibri" w:cs="Calibri"/>
          <w:sz w:val="22"/>
          <w:szCs w:val="22"/>
        </w:rPr>
      </w:pPr>
    </w:p>
    <w:p w14:paraId="5A19B6FC" w14:textId="77777777" w:rsidR="002B54C1" w:rsidRPr="00DE58F4" w:rsidRDefault="002B54C1" w:rsidP="002B54C1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2B54C1">
        <w:rPr>
          <w:rFonts w:ascii="Calibri" w:hAnsi="Calibri" w:cs="Calibri"/>
          <w:bCs/>
          <w:sz w:val="22"/>
          <w:szCs w:val="22"/>
        </w:rPr>
        <w:t xml:space="preserve">Infine, rivolgiamo al governo una domanda semplice ma cruciale: </w:t>
      </w:r>
      <w:r w:rsidRPr="00DE58F4">
        <w:rPr>
          <w:rFonts w:ascii="Calibri" w:hAnsi="Calibri" w:cs="Calibri"/>
          <w:b/>
          <w:bCs/>
          <w:sz w:val="22"/>
          <w:szCs w:val="22"/>
          <w:u w:val="single"/>
        </w:rPr>
        <w:t>che fine ha fatto il nuovo Ospedale di Stato</w:t>
      </w:r>
      <w:r w:rsidRPr="00DE58F4">
        <w:rPr>
          <w:rFonts w:ascii="Calibri" w:hAnsi="Calibri" w:cs="Calibri"/>
          <w:bCs/>
          <w:sz w:val="22"/>
          <w:szCs w:val="22"/>
          <w:u w:val="single"/>
        </w:rPr>
        <w:t>?</w:t>
      </w:r>
      <w:r w:rsidRPr="002B54C1">
        <w:rPr>
          <w:rFonts w:ascii="Calibri" w:hAnsi="Calibri" w:cs="Calibri"/>
          <w:bCs/>
          <w:sz w:val="22"/>
          <w:szCs w:val="22"/>
        </w:rPr>
        <w:t xml:space="preserve"> Abbiamo assistito a mesi di annunci, </w:t>
      </w:r>
      <w:r w:rsidRPr="00DE58F4">
        <w:rPr>
          <w:rFonts w:ascii="Calibri" w:hAnsi="Calibri" w:cs="Calibri"/>
          <w:bCs/>
          <w:i/>
          <w:iCs/>
          <w:sz w:val="22"/>
          <w:szCs w:val="22"/>
        </w:rPr>
        <w:t>slogan</w:t>
      </w:r>
      <w:r w:rsidRPr="002B54C1">
        <w:rPr>
          <w:rFonts w:ascii="Calibri" w:hAnsi="Calibri" w:cs="Calibri"/>
          <w:bCs/>
          <w:sz w:val="22"/>
          <w:szCs w:val="22"/>
        </w:rPr>
        <w:t xml:space="preserve"> e delibere, ma ai cittadini non </w:t>
      </w:r>
      <w:r w:rsidRPr="002B54C1">
        <w:rPr>
          <w:rFonts w:ascii="Calibri" w:hAnsi="Calibri" w:cs="Calibri"/>
          <w:bCs/>
          <w:sz w:val="22"/>
          <w:szCs w:val="22"/>
        </w:rPr>
        <w:lastRenderedPageBreak/>
        <w:t xml:space="preserve">è stato ancora comunicato con quali risorse si realizzerà, né – soprattutto – quale modello sanitario vedrà la luce. Vogliamo risposte certe su cifre, tempistiche e sostenibilità finanziaria, con indicazioni chiare su quali servizi e specializzazioni saranno garantiti. DOMANI - </w:t>
      </w:r>
      <w:r w:rsidRPr="002B54C1">
        <w:rPr>
          <w:rFonts w:ascii="Calibri" w:hAnsi="Calibri" w:cs="Calibri"/>
          <w:bCs/>
          <w:i/>
          <w:iCs/>
          <w:sz w:val="22"/>
          <w:szCs w:val="22"/>
        </w:rPr>
        <w:t>Motus Liberi</w:t>
      </w:r>
      <w:r w:rsidRPr="002B54C1">
        <w:rPr>
          <w:rFonts w:ascii="Calibri" w:hAnsi="Calibri" w:cs="Calibri"/>
          <w:bCs/>
          <w:sz w:val="22"/>
          <w:szCs w:val="22"/>
        </w:rPr>
        <w:t xml:space="preserve"> chiede al Governo </w:t>
      </w:r>
      <w:r w:rsidRPr="002B54C1">
        <w:rPr>
          <w:rFonts w:ascii="Calibri" w:hAnsi="Calibri" w:cs="Calibri"/>
          <w:b/>
          <w:bCs/>
          <w:sz w:val="22"/>
          <w:szCs w:val="22"/>
        </w:rPr>
        <w:t>trasparenza e un confronto pubblico aperto con cittadini</w:t>
      </w:r>
      <w:r w:rsidRPr="002B54C1">
        <w:rPr>
          <w:rFonts w:ascii="Calibri" w:hAnsi="Calibri" w:cs="Calibri"/>
          <w:bCs/>
          <w:sz w:val="22"/>
          <w:szCs w:val="22"/>
        </w:rPr>
        <w:t xml:space="preserve">: senza un piano d'azione coordinato sulla sanità territoriale, sulle liste d'attesa e sul personale, </w:t>
      </w:r>
      <w:r w:rsidRPr="00DE58F4">
        <w:rPr>
          <w:rFonts w:ascii="Calibri" w:hAnsi="Calibri" w:cs="Calibri"/>
          <w:bCs/>
          <w:sz w:val="22"/>
          <w:szCs w:val="22"/>
          <w:u w:val="single"/>
        </w:rPr>
        <w:t>il nuovo ospedale rischia di diventare solo un involucro vuoto, oltre che l'ennesimo debito sulle spalle dei sammarinesi.</w:t>
      </w:r>
    </w:p>
    <w:p w14:paraId="278DD730" w14:textId="77777777" w:rsidR="002B54C1" w:rsidRPr="002B54C1" w:rsidRDefault="002B54C1" w:rsidP="002B54C1">
      <w:pPr>
        <w:jc w:val="both"/>
        <w:rPr>
          <w:rFonts w:ascii="Calibri" w:hAnsi="Calibri" w:cs="Calibri"/>
          <w:sz w:val="22"/>
          <w:szCs w:val="22"/>
        </w:rPr>
      </w:pPr>
    </w:p>
    <w:p w14:paraId="078506A9" w14:textId="77777777" w:rsidR="002B54C1" w:rsidRPr="002B54C1" w:rsidRDefault="002B54C1" w:rsidP="002B54C1">
      <w:pPr>
        <w:jc w:val="both"/>
        <w:rPr>
          <w:rFonts w:ascii="Calibri" w:hAnsi="Calibri" w:cs="Calibri"/>
          <w:sz w:val="22"/>
          <w:szCs w:val="22"/>
        </w:rPr>
      </w:pPr>
      <w:r w:rsidRPr="002B54C1">
        <w:rPr>
          <w:rFonts w:ascii="Calibri" w:hAnsi="Calibri" w:cs="Calibri"/>
          <w:bCs/>
          <w:sz w:val="22"/>
          <w:szCs w:val="22"/>
        </w:rPr>
        <w:t xml:space="preserve">DOMANI – </w:t>
      </w:r>
      <w:r w:rsidRPr="002B54C1">
        <w:rPr>
          <w:rFonts w:ascii="Calibri" w:hAnsi="Calibri" w:cs="Calibri"/>
          <w:bCs/>
          <w:i/>
          <w:iCs/>
          <w:sz w:val="22"/>
          <w:szCs w:val="22"/>
        </w:rPr>
        <w:t>Motus Liberi</w:t>
      </w:r>
      <w:r w:rsidRPr="002B54C1">
        <w:rPr>
          <w:rFonts w:ascii="Calibri" w:hAnsi="Calibri" w:cs="Calibri"/>
          <w:bCs/>
          <w:sz w:val="22"/>
          <w:szCs w:val="22"/>
        </w:rPr>
        <w:t xml:space="preserve"> continuerà a portare avanti queste battaglie in nome dell'interesse collettivo. Lo faremo con spirito costruttivo, ma senza fare sconti a nessuno. Lo ribadiamo a gran voce: </w:t>
      </w:r>
      <w:r w:rsidRPr="002B54C1">
        <w:rPr>
          <w:rFonts w:ascii="Calibri" w:hAnsi="Calibri" w:cs="Calibri"/>
          <w:b/>
          <w:bCs/>
          <w:sz w:val="22"/>
          <w:szCs w:val="22"/>
        </w:rPr>
        <w:t>la Sanità non è di proprietà di chi governa, ma di tutti i cittadini</w:t>
      </w:r>
      <w:r w:rsidRPr="002B54C1">
        <w:rPr>
          <w:rFonts w:ascii="Calibri" w:hAnsi="Calibri" w:cs="Calibri"/>
          <w:bCs/>
          <w:sz w:val="22"/>
          <w:szCs w:val="22"/>
        </w:rPr>
        <w:t>, a prescindere dalla propria condizione sociale ed economica.</w:t>
      </w:r>
    </w:p>
    <w:p w14:paraId="6B6FA97D" w14:textId="77777777" w:rsidR="000E5AEA" w:rsidRDefault="000E5AEA" w:rsidP="003C7712">
      <w:pPr>
        <w:jc w:val="both"/>
        <w:rPr>
          <w:rFonts w:ascii="Calibri" w:hAnsi="Calibri" w:cs="Calibri"/>
          <w:sz w:val="22"/>
          <w:szCs w:val="22"/>
        </w:rPr>
      </w:pPr>
    </w:p>
    <w:p w14:paraId="35C61347" w14:textId="77777777" w:rsidR="000E5AEA" w:rsidRPr="003C7712" w:rsidRDefault="000E5AEA" w:rsidP="003C7712">
      <w:pPr>
        <w:jc w:val="both"/>
        <w:rPr>
          <w:rFonts w:ascii="Calibri" w:hAnsi="Calibri" w:cs="Calibri"/>
          <w:sz w:val="22"/>
          <w:szCs w:val="22"/>
        </w:rPr>
      </w:pPr>
    </w:p>
    <w:p w14:paraId="0ADE4FCE" w14:textId="77777777" w:rsidR="000E5AEA" w:rsidRDefault="000E5AEA" w:rsidP="003166D4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DOMANI - </w:t>
      </w:r>
      <w:r>
        <w:rPr>
          <w:rFonts w:ascii="Calibri" w:hAnsi="Calibri" w:cs="Calibri"/>
          <w:i/>
          <w:sz w:val="22"/>
          <w:szCs w:val="22"/>
        </w:rPr>
        <w:t>Motus Liberi</w:t>
      </w:r>
    </w:p>
    <w:p w14:paraId="0DA8507B" w14:textId="77777777" w:rsidR="000E5AEA" w:rsidRPr="002016CB" w:rsidRDefault="000E5AEA" w:rsidP="003166D4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016CB">
        <w:rPr>
          <w:rFonts w:ascii="Calibri" w:hAnsi="Calibri" w:cs="Calibri"/>
          <w:b/>
          <w:bCs/>
          <w:iCs/>
          <w:sz w:val="22"/>
          <w:szCs w:val="22"/>
        </w:rPr>
        <w:t>Ufficio Stampa</w:t>
      </w:r>
    </w:p>
    <w:p w14:paraId="0D242C78" w14:textId="77777777" w:rsidR="000E5AEA" w:rsidRPr="002016CB" w:rsidRDefault="000E5AEA" w:rsidP="003166D4">
      <w:pPr>
        <w:jc w:val="both"/>
        <w:rPr>
          <w:rFonts w:ascii="Calibri" w:hAnsi="Calibri" w:cs="Calibri"/>
          <w:sz w:val="16"/>
          <w:szCs w:val="16"/>
        </w:rPr>
      </w:pPr>
    </w:p>
    <w:p w14:paraId="3FCAAA65" w14:textId="77777777" w:rsidR="000E5AEA" w:rsidRPr="002016CB" w:rsidRDefault="000E5AEA" w:rsidP="003166D4">
      <w:pPr>
        <w:rPr>
          <w:rFonts w:ascii="Calibri" w:hAnsi="Calibri" w:cs="Calibri"/>
          <w:i/>
          <w:iCs/>
          <w:sz w:val="21"/>
          <w:szCs w:val="21"/>
        </w:rPr>
      </w:pPr>
      <w:r w:rsidRPr="002016CB">
        <w:rPr>
          <w:rStyle w:val="Enfasicorsivo"/>
          <w:rFonts w:ascii="Calibri" w:hAnsi="Calibri" w:cs="Calibri"/>
          <w:i w:val="0"/>
          <w:iCs/>
          <w:sz w:val="21"/>
          <w:szCs w:val="21"/>
        </w:rPr>
        <w:t>ufficiostampa@domanimotusliberi.org</w:t>
      </w:r>
    </w:p>
    <w:p w14:paraId="5CF7C460" w14:textId="77777777" w:rsidR="000E5AEA" w:rsidRDefault="000E5AEA" w:rsidP="003B296C">
      <w:pPr>
        <w:rPr>
          <w:rStyle w:val="Enfasicorsivo"/>
          <w:rFonts w:ascii="Calibri" w:hAnsi="Calibri" w:cs="Calibri"/>
          <w:i w:val="0"/>
          <w:iCs/>
          <w:sz w:val="21"/>
          <w:szCs w:val="21"/>
        </w:rPr>
      </w:pPr>
      <w:hyperlink r:id="rId7" w:history="1">
        <w:r w:rsidRPr="002016CB">
          <w:rPr>
            <w:rStyle w:val="Collegamentoipertestuale"/>
            <w:rFonts w:ascii="Calibri" w:hAnsi="Calibri" w:cs="Calibri"/>
            <w:iCs/>
            <w:sz w:val="21"/>
            <w:szCs w:val="21"/>
          </w:rPr>
          <w:t>https://www.domanimotusliberi.org/</w:t>
        </w:r>
      </w:hyperlink>
    </w:p>
    <w:p w14:paraId="28356EFE" w14:textId="77777777" w:rsidR="000E5AEA" w:rsidRDefault="000E5AEA" w:rsidP="003B296C">
      <w:pPr>
        <w:rPr>
          <w:rStyle w:val="Enfasicorsivo"/>
          <w:rFonts w:ascii="Calibri" w:hAnsi="Calibri" w:cs="Calibri"/>
          <w:i w:val="0"/>
          <w:iCs/>
          <w:sz w:val="21"/>
          <w:szCs w:val="21"/>
        </w:rPr>
      </w:pPr>
    </w:p>
    <w:sectPr w:rsidR="000E5AEA" w:rsidSect="00FF2CB6">
      <w:headerReference w:type="default" r:id="rId8"/>
      <w:footerReference w:type="default" r:id="rId9"/>
      <w:pgSz w:w="11906" w:h="16838" w:code="9"/>
      <w:pgMar w:top="2127" w:right="1701" w:bottom="851" w:left="1701" w:header="425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3981" w14:textId="77777777" w:rsidR="00516F85" w:rsidRDefault="00516F85">
      <w:r>
        <w:separator/>
      </w:r>
    </w:p>
  </w:endnote>
  <w:endnote w:type="continuationSeparator" w:id="0">
    <w:p w14:paraId="5B6A3EF5" w14:textId="77777777" w:rsidR="00516F85" w:rsidRDefault="0051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Premr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A71C" w14:textId="77777777" w:rsidR="000E5AEA" w:rsidRDefault="00000000">
    <w:pPr>
      <w:pStyle w:val="Pidipagina"/>
      <w:tabs>
        <w:tab w:val="clear" w:pos="9638"/>
        <w:tab w:val="right" w:pos="10632"/>
      </w:tabs>
      <w:ind w:left="-851" w:right="-852"/>
      <w:rPr>
        <w:sz w:val="8"/>
      </w:rPr>
    </w:pPr>
    <w:r>
      <w:rPr>
        <w:noProof/>
        <w:lang w:val="en-US" w:eastAsia="en-US"/>
      </w:rPr>
      <w:pict w14:anchorId="7DBA2110">
        <v:line id="Connettore diritto 1" o:spid="_x0000_s1026" style="position:absolute;left:0;text-align:left;z-index:1;visibility:visible;mso-wrap-distance-top:-1e-4mm;mso-wrap-distance-bottom:-1e-4mm" from="-42.3pt,1.65pt" to="526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MqMLB7dAAAACAEAAA8AAABkcnMvZG93bnJldi54bWxMj0FP&#10;wkAQhe8m/IfNmHghsCtFQkq3hKi9eRE1Xofu0DZ2Z0t3geqvd/GCx3nv5c33svVgW3Gi3jeONdxP&#10;FQji0pmGKw3vb8VkCcIHZIOtY9LwTR7W+egmw9S4M7/SaRsqEUvYp6ihDqFLpfRlTRb91HXE0du7&#10;3mKIZ19J0+M5lttWzpRaSIsNxw81dvRYU/m1PVoNvvigQ/EzLsfqM6kczQ5PL8+o9d3tsFmBCDSE&#10;axgu+BEd8si0c0c2XrQaJsv5IkY1JAmIi68ekjhu9yfIPJP/B+S/AAAA//8DAFBLAQItABQABgAI&#10;AAAAIQC2gziS/gAAAOEBAAATAAAAAAAAAAAAAAAAAAAAAABbQ29udGVudF9UeXBlc10ueG1sUEsB&#10;Ai0AFAAGAAgAAAAhADj9If/WAAAAlAEAAAsAAAAAAAAAAAAAAAAALwEAAF9yZWxzLy5yZWxzUEsB&#10;Ai0AFAAGAAgAAAAhAH4ufA6wAQAASAMAAA4AAAAAAAAAAAAAAAAALgIAAGRycy9lMm9Eb2MueG1s&#10;UEsBAi0AFAAGAAgAAAAhAMqMLB7dAAAACAEAAA8AAAAAAAAAAAAAAAAACgQAAGRycy9kb3ducmV2&#10;LnhtbFBLBQYAAAAABAAEAPMAAAAUBQAAAAA=&#10;" o:allowincell="f"/>
      </w:pict>
    </w:r>
  </w:p>
  <w:p w14:paraId="5F8DDFEC" w14:textId="77777777" w:rsidR="000E5AEA" w:rsidRPr="002F75EA" w:rsidRDefault="000E5AEA">
    <w:pPr>
      <w:pStyle w:val="Pidipagina"/>
      <w:tabs>
        <w:tab w:val="clear" w:pos="9638"/>
        <w:tab w:val="right" w:pos="10632"/>
      </w:tabs>
      <w:ind w:left="-851" w:right="-852"/>
      <w:jc w:val="center"/>
      <w:rPr>
        <w:sz w:val="18"/>
        <w:szCs w:val="18"/>
      </w:rPr>
    </w:pPr>
    <w:r w:rsidRPr="002F75EA">
      <w:rPr>
        <w:sz w:val="18"/>
        <w:szCs w:val="18"/>
      </w:rPr>
      <w:t>Via Luigi Cibrario n. 25 - BORGO MAGGIORE (Repubblica di San Marino) - C.A.P. 47893 - C.O.E. SM28553</w:t>
    </w:r>
  </w:p>
  <w:p w14:paraId="60D43939" w14:textId="77777777" w:rsidR="000E5AEA" w:rsidRPr="002F75EA" w:rsidRDefault="000E5AEA">
    <w:pPr>
      <w:pStyle w:val="Pidipagina"/>
      <w:tabs>
        <w:tab w:val="clear" w:pos="9638"/>
        <w:tab w:val="right" w:pos="10632"/>
      </w:tabs>
      <w:ind w:left="-851" w:right="-852"/>
      <w:jc w:val="center"/>
      <w:rPr>
        <w:sz w:val="18"/>
        <w:szCs w:val="18"/>
        <w:lang w:val="fr-FR"/>
      </w:rPr>
    </w:pPr>
    <w:r w:rsidRPr="002F75EA">
      <w:rPr>
        <w:sz w:val="18"/>
        <w:szCs w:val="18"/>
        <w:lang w:val="fr-FR"/>
      </w:rPr>
      <w:t xml:space="preserve">E-mail: info@domanimotusliberi.org </w:t>
    </w:r>
    <w:r w:rsidRPr="002F75EA">
      <w:rPr>
        <w:sz w:val="18"/>
        <w:szCs w:val="18"/>
      </w:rPr>
      <w:t xml:space="preserve">- Tel./Fax </w:t>
    </w:r>
    <w:smartTag w:uri="urn:schemas-microsoft-com:office:smarttags" w:element="phone">
      <w:smartTagPr>
        <w:attr w:name="ls" w:val="trans"/>
      </w:smartTagPr>
      <w:r w:rsidRPr="002F75EA">
        <w:rPr>
          <w:sz w:val="18"/>
          <w:szCs w:val="18"/>
        </w:rPr>
        <w:t>(+378) 0549 902812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F6C2" w14:textId="77777777" w:rsidR="00516F85" w:rsidRDefault="00516F85">
      <w:r>
        <w:separator/>
      </w:r>
    </w:p>
  </w:footnote>
  <w:footnote w:type="continuationSeparator" w:id="0">
    <w:p w14:paraId="0C7ED2DA" w14:textId="77777777" w:rsidR="00516F85" w:rsidRDefault="0051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131F" w14:textId="77777777" w:rsidR="000E5AEA" w:rsidRDefault="00000000">
    <w:pPr>
      <w:pStyle w:val="Intestazione"/>
    </w:pPr>
    <w:r>
      <w:rPr>
        <w:noProof/>
        <w:lang w:val="en-US" w:eastAsia="en-US"/>
      </w:rPr>
      <w:pict w14:anchorId="77E09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7" o:spid="_x0000_s1025" type="#_x0000_t75" style="position:absolute;margin-left:168.15pt;margin-top:-2.65pt;width:94.2pt;height:82.15pt;z-index:2;visibility:visible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2" w15:restartNumberingAfterBreak="0">
    <w:nsid w:val="12FF6A6C"/>
    <w:multiLevelType w:val="multilevel"/>
    <w:tmpl w:val="212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374B01"/>
    <w:multiLevelType w:val="hybridMultilevel"/>
    <w:tmpl w:val="79AC4230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67C57"/>
    <w:multiLevelType w:val="hybridMultilevel"/>
    <w:tmpl w:val="EBDC19A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630490"/>
    <w:multiLevelType w:val="hybridMultilevel"/>
    <w:tmpl w:val="83421DB4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4AD3"/>
    <w:multiLevelType w:val="hybridMultilevel"/>
    <w:tmpl w:val="72AC90D4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C2800"/>
    <w:multiLevelType w:val="hybridMultilevel"/>
    <w:tmpl w:val="76586CDC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B7E53"/>
    <w:multiLevelType w:val="hybridMultilevel"/>
    <w:tmpl w:val="2BF0FF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-1069"/>
        </w:tabs>
        <w:ind w:left="-10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49"/>
        </w:tabs>
        <w:ind w:left="-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</w:abstractNum>
  <w:abstractNum w:abstractNumId="9" w15:restartNumberingAfterBreak="0">
    <w:nsid w:val="38F30DE5"/>
    <w:multiLevelType w:val="hybridMultilevel"/>
    <w:tmpl w:val="5A92FEEC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62259"/>
    <w:multiLevelType w:val="hybridMultilevel"/>
    <w:tmpl w:val="C1522234"/>
    <w:lvl w:ilvl="0" w:tplc="0410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EA87298"/>
    <w:multiLevelType w:val="hybridMultilevel"/>
    <w:tmpl w:val="E4A4FF4E"/>
    <w:lvl w:ilvl="0" w:tplc="2E1E8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D685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C636E2"/>
    <w:multiLevelType w:val="multilevel"/>
    <w:tmpl w:val="5A3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A5F39"/>
    <w:multiLevelType w:val="hybridMultilevel"/>
    <w:tmpl w:val="485C86D8"/>
    <w:lvl w:ilvl="0" w:tplc="2E1E8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453A4"/>
    <w:multiLevelType w:val="hybridMultilevel"/>
    <w:tmpl w:val="273457EA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C090D"/>
    <w:multiLevelType w:val="hybridMultilevel"/>
    <w:tmpl w:val="E7484D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637F32"/>
    <w:multiLevelType w:val="hybridMultilevel"/>
    <w:tmpl w:val="D32E1C78"/>
    <w:lvl w:ilvl="0" w:tplc="2E1E8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E7B32"/>
    <w:multiLevelType w:val="multilevel"/>
    <w:tmpl w:val="6A28F4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C4DD4"/>
    <w:multiLevelType w:val="hybridMultilevel"/>
    <w:tmpl w:val="20969FFE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9000A"/>
    <w:multiLevelType w:val="hybridMultilevel"/>
    <w:tmpl w:val="4106CDF4"/>
    <w:lvl w:ilvl="0" w:tplc="2E1E8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C56C74C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36905"/>
    <w:multiLevelType w:val="hybridMultilevel"/>
    <w:tmpl w:val="53266F24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046B7"/>
    <w:multiLevelType w:val="hybridMultilevel"/>
    <w:tmpl w:val="4A0AE038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77C52"/>
    <w:multiLevelType w:val="hybridMultilevel"/>
    <w:tmpl w:val="5FC463E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A03BDC"/>
    <w:multiLevelType w:val="hybridMultilevel"/>
    <w:tmpl w:val="56C2DF34"/>
    <w:lvl w:ilvl="0" w:tplc="92460918">
      <w:start w:val="14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83D0FC5"/>
    <w:multiLevelType w:val="hybridMultilevel"/>
    <w:tmpl w:val="39ACE27C"/>
    <w:lvl w:ilvl="0" w:tplc="5C56C74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161DB"/>
    <w:multiLevelType w:val="hybridMultilevel"/>
    <w:tmpl w:val="D21C184E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15563">
    <w:abstractNumId w:val="15"/>
  </w:num>
  <w:num w:numId="2" w16cid:durableId="1335573985">
    <w:abstractNumId w:val="25"/>
  </w:num>
  <w:num w:numId="3" w16cid:durableId="1513955557">
    <w:abstractNumId w:val="3"/>
  </w:num>
  <w:num w:numId="4" w16cid:durableId="1879508952">
    <w:abstractNumId w:val="21"/>
  </w:num>
  <w:num w:numId="5" w16cid:durableId="1266110402">
    <w:abstractNumId w:val="6"/>
  </w:num>
  <w:num w:numId="6" w16cid:durableId="592278566">
    <w:abstractNumId w:val="19"/>
  </w:num>
  <w:num w:numId="7" w16cid:durableId="463425654">
    <w:abstractNumId w:val="7"/>
  </w:num>
  <w:num w:numId="8" w16cid:durableId="52395568">
    <w:abstractNumId w:val="5"/>
  </w:num>
  <w:num w:numId="9" w16cid:durableId="405340733">
    <w:abstractNumId w:val="22"/>
  </w:num>
  <w:num w:numId="10" w16cid:durableId="1771779796">
    <w:abstractNumId w:val="9"/>
  </w:num>
  <w:num w:numId="11" w16cid:durableId="421996156">
    <w:abstractNumId w:val="14"/>
  </w:num>
  <w:num w:numId="12" w16cid:durableId="1333146241">
    <w:abstractNumId w:val="20"/>
  </w:num>
  <w:num w:numId="13" w16cid:durableId="650449683">
    <w:abstractNumId w:val="17"/>
  </w:num>
  <w:num w:numId="14" w16cid:durableId="433209582">
    <w:abstractNumId w:val="11"/>
  </w:num>
  <w:num w:numId="15" w16cid:durableId="1638802914">
    <w:abstractNumId w:val="26"/>
  </w:num>
  <w:num w:numId="16" w16cid:durableId="1203788279">
    <w:abstractNumId w:val="23"/>
  </w:num>
  <w:num w:numId="17" w16cid:durableId="166942920">
    <w:abstractNumId w:val="12"/>
  </w:num>
  <w:num w:numId="18" w16cid:durableId="2113745677">
    <w:abstractNumId w:val="16"/>
  </w:num>
  <w:num w:numId="19" w16cid:durableId="46538908">
    <w:abstractNumId w:val="8"/>
  </w:num>
  <w:num w:numId="20" w16cid:durableId="598220245">
    <w:abstractNumId w:val="10"/>
  </w:num>
  <w:num w:numId="21" w16cid:durableId="131678619">
    <w:abstractNumId w:val="24"/>
  </w:num>
  <w:num w:numId="22" w16cid:durableId="738946740">
    <w:abstractNumId w:val="4"/>
  </w:num>
  <w:num w:numId="23" w16cid:durableId="1291126395">
    <w:abstractNumId w:val="18"/>
  </w:num>
  <w:num w:numId="24" w16cid:durableId="1616208987">
    <w:abstractNumId w:val="1"/>
  </w:num>
  <w:num w:numId="25" w16cid:durableId="1782527692">
    <w:abstractNumId w:val="0"/>
  </w:num>
  <w:num w:numId="26" w16cid:durableId="2141993716">
    <w:abstractNumId w:val="13"/>
  </w:num>
  <w:num w:numId="27" w16cid:durableId="56094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24B"/>
    <w:rsid w:val="000020CE"/>
    <w:rsid w:val="00002A19"/>
    <w:rsid w:val="000032F1"/>
    <w:rsid w:val="00003DFC"/>
    <w:rsid w:val="000053A6"/>
    <w:rsid w:val="000069EC"/>
    <w:rsid w:val="00006A1D"/>
    <w:rsid w:val="00010EDD"/>
    <w:rsid w:val="000125EA"/>
    <w:rsid w:val="00013AB3"/>
    <w:rsid w:val="0001449C"/>
    <w:rsid w:val="00015819"/>
    <w:rsid w:val="00017A6C"/>
    <w:rsid w:val="00020444"/>
    <w:rsid w:val="0002169E"/>
    <w:rsid w:val="000236F2"/>
    <w:rsid w:val="00024022"/>
    <w:rsid w:val="00025B66"/>
    <w:rsid w:val="00027AB4"/>
    <w:rsid w:val="0003079C"/>
    <w:rsid w:val="000307C1"/>
    <w:rsid w:val="00031069"/>
    <w:rsid w:val="000313C7"/>
    <w:rsid w:val="00031BA5"/>
    <w:rsid w:val="00037189"/>
    <w:rsid w:val="00040F26"/>
    <w:rsid w:val="000413F0"/>
    <w:rsid w:val="00041867"/>
    <w:rsid w:val="00044335"/>
    <w:rsid w:val="00052AA6"/>
    <w:rsid w:val="00061271"/>
    <w:rsid w:val="000612A0"/>
    <w:rsid w:val="000659CA"/>
    <w:rsid w:val="00065DE1"/>
    <w:rsid w:val="00066649"/>
    <w:rsid w:val="00073944"/>
    <w:rsid w:val="00074A57"/>
    <w:rsid w:val="00074FB5"/>
    <w:rsid w:val="00076104"/>
    <w:rsid w:val="0007718A"/>
    <w:rsid w:val="0007747D"/>
    <w:rsid w:val="00077FB5"/>
    <w:rsid w:val="000848BD"/>
    <w:rsid w:val="00090974"/>
    <w:rsid w:val="00091FBD"/>
    <w:rsid w:val="00092786"/>
    <w:rsid w:val="000931A7"/>
    <w:rsid w:val="00093D59"/>
    <w:rsid w:val="000969CC"/>
    <w:rsid w:val="000A07B4"/>
    <w:rsid w:val="000A3124"/>
    <w:rsid w:val="000A3239"/>
    <w:rsid w:val="000A34F2"/>
    <w:rsid w:val="000A351D"/>
    <w:rsid w:val="000A406F"/>
    <w:rsid w:val="000A5378"/>
    <w:rsid w:val="000B17C6"/>
    <w:rsid w:val="000B2CD9"/>
    <w:rsid w:val="000B3272"/>
    <w:rsid w:val="000B4196"/>
    <w:rsid w:val="000B4AAD"/>
    <w:rsid w:val="000B637A"/>
    <w:rsid w:val="000B76F5"/>
    <w:rsid w:val="000C1998"/>
    <w:rsid w:val="000C1EB3"/>
    <w:rsid w:val="000C31AA"/>
    <w:rsid w:val="000C7AEB"/>
    <w:rsid w:val="000D00B1"/>
    <w:rsid w:val="000D1D3F"/>
    <w:rsid w:val="000D2AA3"/>
    <w:rsid w:val="000D2E82"/>
    <w:rsid w:val="000D4A13"/>
    <w:rsid w:val="000D711E"/>
    <w:rsid w:val="000E04AD"/>
    <w:rsid w:val="000E06F9"/>
    <w:rsid w:val="000E2096"/>
    <w:rsid w:val="000E3E17"/>
    <w:rsid w:val="000E3EDC"/>
    <w:rsid w:val="000E427D"/>
    <w:rsid w:val="000E531D"/>
    <w:rsid w:val="000E5697"/>
    <w:rsid w:val="000E5AEA"/>
    <w:rsid w:val="000E639D"/>
    <w:rsid w:val="000E753B"/>
    <w:rsid w:val="000F096E"/>
    <w:rsid w:val="000F2DBF"/>
    <w:rsid w:val="000F2F69"/>
    <w:rsid w:val="000F4C54"/>
    <w:rsid w:val="00101337"/>
    <w:rsid w:val="001053C6"/>
    <w:rsid w:val="0011216B"/>
    <w:rsid w:val="00114BED"/>
    <w:rsid w:val="001154FD"/>
    <w:rsid w:val="00120326"/>
    <w:rsid w:val="00120BE9"/>
    <w:rsid w:val="00120C7E"/>
    <w:rsid w:val="00121940"/>
    <w:rsid w:val="00123054"/>
    <w:rsid w:val="00124F1E"/>
    <w:rsid w:val="0012515F"/>
    <w:rsid w:val="00126C13"/>
    <w:rsid w:val="00126F68"/>
    <w:rsid w:val="00127FAA"/>
    <w:rsid w:val="001324C0"/>
    <w:rsid w:val="0013315B"/>
    <w:rsid w:val="00133CE4"/>
    <w:rsid w:val="00137B17"/>
    <w:rsid w:val="00137D33"/>
    <w:rsid w:val="001400DE"/>
    <w:rsid w:val="001411F3"/>
    <w:rsid w:val="00142A53"/>
    <w:rsid w:val="00142DBE"/>
    <w:rsid w:val="001430EC"/>
    <w:rsid w:val="00145B08"/>
    <w:rsid w:val="00146A1D"/>
    <w:rsid w:val="0014725B"/>
    <w:rsid w:val="00147564"/>
    <w:rsid w:val="00147F42"/>
    <w:rsid w:val="0015045F"/>
    <w:rsid w:val="00150F43"/>
    <w:rsid w:val="00151E70"/>
    <w:rsid w:val="00151F6E"/>
    <w:rsid w:val="00152C65"/>
    <w:rsid w:val="001562D3"/>
    <w:rsid w:val="00157996"/>
    <w:rsid w:val="00157B8D"/>
    <w:rsid w:val="0016163E"/>
    <w:rsid w:val="00164188"/>
    <w:rsid w:val="00164E9A"/>
    <w:rsid w:val="0016769A"/>
    <w:rsid w:val="00173129"/>
    <w:rsid w:val="00174ABF"/>
    <w:rsid w:val="00176106"/>
    <w:rsid w:val="00176D7D"/>
    <w:rsid w:val="00180FFA"/>
    <w:rsid w:val="0018139A"/>
    <w:rsid w:val="00182BDA"/>
    <w:rsid w:val="0018318C"/>
    <w:rsid w:val="00187741"/>
    <w:rsid w:val="001927BA"/>
    <w:rsid w:val="00192E89"/>
    <w:rsid w:val="00194F7A"/>
    <w:rsid w:val="00195211"/>
    <w:rsid w:val="0019528A"/>
    <w:rsid w:val="001A16A6"/>
    <w:rsid w:val="001A3290"/>
    <w:rsid w:val="001A349F"/>
    <w:rsid w:val="001A3B0C"/>
    <w:rsid w:val="001A5134"/>
    <w:rsid w:val="001A7363"/>
    <w:rsid w:val="001A74AE"/>
    <w:rsid w:val="001A7518"/>
    <w:rsid w:val="001A7BD4"/>
    <w:rsid w:val="001B2523"/>
    <w:rsid w:val="001B3142"/>
    <w:rsid w:val="001B37CD"/>
    <w:rsid w:val="001B3B06"/>
    <w:rsid w:val="001B3DD7"/>
    <w:rsid w:val="001B41BA"/>
    <w:rsid w:val="001B5167"/>
    <w:rsid w:val="001B5580"/>
    <w:rsid w:val="001B5A00"/>
    <w:rsid w:val="001B5BF3"/>
    <w:rsid w:val="001B6B47"/>
    <w:rsid w:val="001B719C"/>
    <w:rsid w:val="001C3DF7"/>
    <w:rsid w:val="001C517E"/>
    <w:rsid w:val="001C64DA"/>
    <w:rsid w:val="001C712F"/>
    <w:rsid w:val="001D4473"/>
    <w:rsid w:val="001D4FED"/>
    <w:rsid w:val="001D6866"/>
    <w:rsid w:val="001E0C23"/>
    <w:rsid w:val="001E107E"/>
    <w:rsid w:val="001E16A0"/>
    <w:rsid w:val="001E284C"/>
    <w:rsid w:val="001E2CEA"/>
    <w:rsid w:val="001E3240"/>
    <w:rsid w:val="001E4BAA"/>
    <w:rsid w:val="001E53DC"/>
    <w:rsid w:val="001E571B"/>
    <w:rsid w:val="001E6B74"/>
    <w:rsid w:val="001F0AEE"/>
    <w:rsid w:val="001F5251"/>
    <w:rsid w:val="001F527D"/>
    <w:rsid w:val="001F5333"/>
    <w:rsid w:val="001F560C"/>
    <w:rsid w:val="00200A24"/>
    <w:rsid w:val="00200B54"/>
    <w:rsid w:val="002016CB"/>
    <w:rsid w:val="002017C2"/>
    <w:rsid w:val="00203329"/>
    <w:rsid w:val="002036CF"/>
    <w:rsid w:val="00203E0F"/>
    <w:rsid w:val="00204591"/>
    <w:rsid w:val="00204A19"/>
    <w:rsid w:val="002058F2"/>
    <w:rsid w:val="00206B2A"/>
    <w:rsid w:val="002121F9"/>
    <w:rsid w:val="0021235E"/>
    <w:rsid w:val="00214BAA"/>
    <w:rsid w:val="00215667"/>
    <w:rsid w:val="00215A80"/>
    <w:rsid w:val="002161E8"/>
    <w:rsid w:val="00216968"/>
    <w:rsid w:val="00221205"/>
    <w:rsid w:val="00222AE5"/>
    <w:rsid w:val="00223D1C"/>
    <w:rsid w:val="002240D8"/>
    <w:rsid w:val="00224459"/>
    <w:rsid w:val="0022454C"/>
    <w:rsid w:val="002249B5"/>
    <w:rsid w:val="00226E4D"/>
    <w:rsid w:val="00232A4D"/>
    <w:rsid w:val="00233D40"/>
    <w:rsid w:val="00234A40"/>
    <w:rsid w:val="00234D36"/>
    <w:rsid w:val="00234E5A"/>
    <w:rsid w:val="00236336"/>
    <w:rsid w:val="00237907"/>
    <w:rsid w:val="0024245C"/>
    <w:rsid w:val="00244E46"/>
    <w:rsid w:val="00247386"/>
    <w:rsid w:val="002535F0"/>
    <w:rsid w:val="00253F7B"/>
    <w:rsid w:val="00254616"/>
    <w:rsid w:val="00255084"/>
    <w:rsid w:val="00255450"/>
    <w:rsid w:val="00257661"/>
    <w:rsid w:val="00260187"/>
    <w:rsid w:val="00262435"/>
    <w:rsid w:val="0026487D"/>
    <w:rsid w:val="00270BF2"/>
    <w:rsid w:val="0027173B"/>
    <w:rsid w:val="00271A87"/>
    <w:rsid w:val="00272360"/>
    <w:rsid w:val="00272702"/>
    <w:rsid w:val="00273191"/>
    <w:rsid w:val="00273DE6"/>
    <w:rsid w:val="0027414D"/>
    <w:rsid w:val="002741A1"/>
    <w:rsid w:val="0027589A"/>
    <w:rsid w:val="0027649F"/>
    <w:rsid w:val="0028012D"/>
    <w:rsid w:val="00283C1D"/>
    <w:rsid w:val="00284441"/>
    <w:rsid w:val="002871E0"/>
    <w:rsid w:val="0028736F"/>
    <w:rsid w:val="00287823"/>
    <w:rsid w:val="00290159"/>
    <w:rsid w:val="00293D22"/>
    <w:rsid w:val="00294FCA"/>
    <w:rsid w:val="0029701E"/>
    <w:rsid w:val="002A18FE"/>
    <w:rsid w:val="002A449A"/>
    <w:rsid w:val="002A4946"/>
    <w:rsid w:val="002B083B"/>
    <w:rsid w:val="002B1025"/>
    <w:rsid w:val="002B45C4"/>
    <w:rsid w:val="002B4ADA"/>
    <w:rsid w:val="002B54C1"/>
    <w:rsid w:val="002B7BA4"/>
    <w:rsid w:val="002C1D12"/>
    <w:rsid w:val="002C359F"/>
    <w:rsid w:val="002C48FF"/>
    <w:rsid w:val="002C78FD"/>
    <w:rsid w:val="002D014D"/>
    <w:rsid w:val="002D0AAE"/>
    <w:rsid w:val="002D0DDE"/>
    <w:rsid w:val="002D11AD"/>
    <w:rsid w:val="002D27D6"/>
    <w:rsid w:val="002D2885"/>
    <w:rsid w:val="002D3AEB"/>
    <w:rsid w:val="002D4248"/>
    <w:rsid w:val="002D6A52"/>
    <w:rsid w:val="002D6FC4"/>
    <w:rsid w:val="002D70C8"/>
    <w:rsid w:val="002E0BA6"/>
    <w:rsid w:val="002E10B8"/>
    <w:rsid w:val="002E189A"/>
    <w:rsid w:val="002E230E"/>
    <w:rsid w:val="002E317A"/>
    <w:rsid w:val="002E4C98"/>
    <w:rsid w:val="002E5B2A"/>
    <w:rsid w:val="002E5DC8"/>
    <w:rsid w:val="002E5F44"/>
    <w:rsid w:val="002E64FD"/>
    <w:rsid w:val="002E6D80"/>
    <w:rsid w:val="002F10F6"/>
    <w:rsid w:val="002F1E9B"/>
    <w:rsid w:val="002F2EDD"/>
    <w:rsid w:val="002F75EA"/>
    <w:rsid w:val="00301120"/>
    <w:rsid w:val="00303D40"/>
    <w:rsid w:val="00304331"/>
    <w:rsid w:val="003051FC"/>
    <w:rsid w:val="00305BE3"/>
    <w:rsid w:val="00305E0B"/>
    <w:rsid w:val="0030705F"/>
    <w:rsid w:val="00307D35"/>
    <w:rsid w:val="00311502"/>
    <w:rsid w:val="00311935"/>
    <w:rsid w:val="00313E96"/>
    <w:rsid w:val="00314C3A"/>
    <w:rsid w:val="00314F51"/>
    <w:rsid w:val="00315074"/>
    <w:rsid w:val="00315C20"/>
    <w:rsid w:val="00315D2B"/>
    <w:rsid w:val="00316600"/>
    <w:rsid w:val="003166D4"/>
    <w:rsid w:val="00317F73"/>
    <w:rsid w:val="003208FE"/>
    <w:rsid w:val="00321291"/>
    <w:rsid w:val="00322233"/>
    <w:rsid w:val="003227A5"/>
    <w:rsid w:val="003228B3"/>
    <w:rsid w:val="003240E5"/>
    <w:rsid w:val="00324C12"/>
    <w:rsid w:val="003262C8"/>
    <w:rsid w:val="0032636B"/>
    <w:rsid w:val="00327DE5"/>
    <w:rsid w:val="003310E9"/>
    <w:rsid w:val="00332ACF"/>
    <w:rsid w:val="00334558"/>
    <w:rsid w:val="00335BCC"/>
    <w:rsid w:val="0033681A"/>
    <w:rsid w:val="003422B8"/>
    <w:rsid w:val="00343A77"/>
    <w:rsid w:val="003448D3"/>
    <w:rsid w:val="003501F7"/>
    <w:rsid w:val="00352B21"/>
    <w:rsid w:val="00353D0C"/>
    <w:rsid w:val="00354CC8"/>
    <w:rsid w:val="0035506D"/>
    <w:rsid w:val="00355E9C"/>
    <w:rsid w:val="00357995"/>
    <w:rsid w:val="00360533"/>
    <w:rsid w:val="0036200C"/>
    <w:rsid w:val="003621F0"/>
    <w:rsid w:val="003641F6"/>
    <w:rsid w:val="00364464"/>
    <w:rsid w:val="00365EC2"/>
    <w:rsid w:val="003662D5"/>
    <w:rsid w:val="0036675A"/>
    <w:rsid w:val="00370336"/>
    <w:rsid w:val="00372946"/>
    <w:rsid w:val="00377F77"/>
    <w:rsid w:val="00380530"/>
    <w:rsid w:val="00380F4F"/>
    <w:rsid w:val="00381FA8"/>
    <w:rsid w:val="00382EE3"/>
    <w:rsid w:val="003860B3"/>
    <w:rsid w:val="00386C77"/>
    <w:rsid w:val="0038730B"/>
    <w:rsid w:val="00391C1F"/>
    <w:rsid w:val="003938E6"/>
    <w:rsid w:val="003956A6"/>
    <w:rsid w:val="00395D96"/>
    <w:rsid w:val="00396245"/>
    <w:rsid w:val="0039637E"/>
    <w:rsid w:val="003A02C2"/>
    <w:rsid w:val="003A0425"/>
    <w:rsid w:val="003A0ADC"/>
    <w:rsid w:val="003A0F3F"/>
    <w:rsid w:val="003A158F"/>
    <w:rsid w:val="003A1EE2"/>
    <w:rsid w:val="003A3330"/>
    <w:rsid w:val="003A6F2F"/>
    <w:rsid w:val="003A7F0F"/>
    <w:rsid w:val="003B1559"/>
    <w:rsid w:val="003B24B8"/>
    <w:rsid w:val="003B296C"/>
    <w:rsid w:val="003B32B4"/>
    <w:rsid w:val="003B45BC"/>
    <w:rsid w:val="003B5506"/>
    <w:rsid w:val="003B6C07"/>
    <w:rsid w:val="003B7066"/>
    <w:rsid w:val="003C1A44"/>
    <w:rsid w:val="003C5B77"/>
    <w:rsid w:val="003C5EDE"/>
    <w:rsid w:val="003C6B51"/>
    <w:rsid w:val="003C6DD6"/>
    <w:rsid w:val="003C7712"/>
    <w:rsid w:val="003C77CE"/>
    <w:rsid w:val="003D0337"/>
    <w:rsid w:val="003D09F6"/>
    <w:rsid w:val="003D106C"/>
    <w:rsid w:val="003D2618"/>
    <w:rsid w:val="003D29A0"/>
    <w:rsid w:val="003D31DD"/>
    <w:rsid w:val="003D49E0"/>
    <w:rsid w:val="003D4BD1"/>
    <w:rsid w:val="003D52DA"/>
    <w:rsid w:val="003D6B68"/>
    <w:rsid w:val="003D7DB6"/>
    <w:rsid w:val="003E277E"/>
    <w:rsid w:val="003E5D80"/>
    <w:rsid w:val="003E67AB"/>
    <w:rsid w:val="003F0395"/>
    <w:rsid w:val="003F07E2"/>
    <w:rsid w:val="003F527F"/>
    <w:rsid w:val="003F6058"/>
    <w:rsid w:val="003F6F2D"/>
    <w:rsid w:val="003F7115"/>
    <w:rsid w:val="003F73CD"/>
    <w:rsid w:val="003F7F70"/>
    <w:rsid w:val="00401353"/>
    <w:rsid w:val="0040328E"/>
    <w:rsid w:val="004037C7"/>
    <w:rsid w:val="00406585"/>
    <w:rsid w:val="00406F13"/>
    <w:rsid w:val="004118DC"/>
    <w:rsid w:val="00413BEB"/>
    <w:rsid w:val="00414248"/>
    <w:rsid w:val="004145D5"/>
    <w:rsid w:val="00415947"/>
    <w:rsid w:val="00415E5C"/>
    <w:rsid w:val="00417F4B"/>
    <w:rsid w:val="00420C7F"/>
    <w:rsid w:val="00421704"/>
    <w:rsid w:val="00421F90"/>
    <w:rsid w:val="00423386"/>
    <w:rsid w:val="004234C6"/>
    <w:rsid w:val="00427ABC"/>
    <w:rsid w:val="004308AE"/>
    <w:rsid w:val="00431DE1"/>
    <w:rsid w:val="004322A3"/>
    <w:rsid w:val="004339BC"/>
    <w:rsid w:val="00434B7C"/>
    <w:rsid w:val="00442D0B"/>
    <w:rsid w:val="00442D4B"/>
    <w:rsid w:val="00444BCC"/>
    <w:rsid w:val="00445576"/>
    <w:rsid w:val="00445698"/>
    <w:rsid w:val="00446815"/>
    <w:rsid w:val="00447851"/>
    <w:rsid w:val="00452CE3"/>
    <w:rsid w:val="0045315D"/>
    <w:rsid w:val="00461162"/>
    <w:rsid w:val="00461819"/>
    <w:rsid w:val="00461E66"/>
    <w:rsid w:val="00462598"/>
    <w:rsid w:val="00463861"/>
    <w:rsid w:val="00463B52"/>
    <w:rsid w:val="00465BA8"/>
    <w:rsid w:val="00465FC7"/>
    <w:rsid w:val="00466F7B"/>
    <w:rsid w:val="00470F7E"/>
    <w:rsid w:val="00472052"/>
    <w:rsid w:val="00472268"/>
    <w:rsid w:val="00472667"/>
    <w:rsid w:val="00473A82"/>
    <w:rsid w:val="00475FB5"/>
    <w:rsid w:val="004761EF"/>
    <w:rsid w:val="00476842"/>
    <w:rsid w:val="0048054D"/>
    <w:rsid w:val="00480930"/>
    <w:rsid w:val="00481504"/>
    <w:rsid w:val="00481F9E"/>
    <w:rsid w:val="00482192"/>
    <w:rsid w:val="00483EDE"/>
    <w:rsid w:val="00484790"/>
    <w:rsid w:val="0048528C"/>
    <w:rsid w:val="0048680A"/>
    <w:rsid w:val="00487E5E"/>
    <w:rsid w:val="0049166A"/>
    <w:rsid w:val="00491DC3"/>
    <w:rsid w:val="004922A4"/>
    <w:rsid w:val="00492E95"/>
    <w:rsid w:val="0049655F"/>
    <w:rsid w:val="004971FC"/>
    <w:rsid w:val="004A0B0F"/>
    <w:rsid w:val="004A0F3B"/>
    <w:rsid w:val="004A116C"/>
    <w:rsid w:val="004A1436"/>
    <w:rsid w:val="004A2271"/>
    <w:rsid w:val="004A24BF"/>
    <w:rsid w:val="004A6075"/>
    <w:rsid w:val="004A7076"/>
    <w:rsid w:val="004A76F5"/>
    <w:rsid w:val="004A7B49"/>
    <w:rsid w:val="004B0C3A"/>
    <w:rsid w:val="004B17DA"/>
    <w:rsid w:val="004B1843"/>
    <w:rsid w:val="004B1D97"/>
    <w:rsid w:val="004B3144"/>
    <w:rsid w:val="004B3639"/>
    <w:rsid w:val="004B58E0"/>
    <w:rsid w:val="004B5F95"/>
    <w:rsid w:val="004B7480"/>
    <w:rsid w:val="004C0400"/>
    <w:rsid w:val="004C13E8"/>
    <w:rsid w:val="004C2E85"/>
    <w:rsid w:val="004C30CA"/>
    <w:rsid w:val="004C41A5"/>
    <w:rsid w:val="004C4390"/>
    <w:rsid w:val="004C4BE7"/>
    <w:rsid w:val="004C58C9"/>
    <w:rsid w:val="004D0568"/>
    <w:rsid w:val="004D05BB"/>
    <w:rsid w:val="004D753A"/>
    <w:rsid w:val="004E08F5"/>
    <w:rsid w:val="004E4A04"/>
    <w:rsid w:val="004E78E2"/>
    <w:rsid w:val="004E7C1B"/>
    <w:rsid w:val="004F1BB5"/>
    <w:rsid w:val="004F2350"/>
    <w:rsid w:val="004F32F0"/>
    <w:rsid w:val="004F36A3"/>
    <w:rsid w:val="004F4075"/>
    <w:rsid w:val="004F42C6"/>
    <w:rsid w:val="004F632F"/>
    <w:rsid w:val="004F6752"/>
    <w:rsid w:val="004F6CD3"/>
    <w:rsid w:val="005002F4"/>
    <w:rsid w:val="00500C44"/>
    <w:rsid w:val="00502810"/>
    <w:rsid w:val="00503D12"/>
    <w:rsid w:val="0050703A"/>
    <w:rsid w:val="00507DAA"/>
    <w:rsid w:val="00510C5C"/>
    <w:rsid w:val="00511F0D"/>
    <w:rsid w:val="0051422F"/>
    <w:rsid w:val="00516F85"/>
    <w:rsid w:val="00517819"/>
    <w:rsid w:val="00517BE2"/>
    <w:rsid w:val="0052242E"/>
    <w:rsid w:val="005258AE"/>
    <w:rsid w:val="00525B79"/>
    <w:rsid w:val="00526354"/>
    <w:rsid w:val="0052688F"/>
    <w:rsid w:val="00526942"/>
    <w:rsid w:val="005302C1"/>
    <w:rsid w:val="00530DE0"/>
    <w:rsid w:val="005317C9"/>
    <w:rsid w:val="005318E1"/>
    <w:rsid w:val="0053286A"/>
    <w:rsid w:val="00534ED3"/>
    <w:rsid w:val="00540C98"/>
    <w:rsid w:val="00542A24"/>
    <w:rsid w:val="00545099"/>
    <w:rsid w:val="00545C4D"/>
    <w:rsid w:val="00546295"/>
    <w:rsid w:val="005464E1"/>
    <w:rsid w:val="005478A5"/>
    <w:rsid w:val="00547C81"/>
    <w:rsid w:val="00550E65"/>
    <w:rsid w:val="00551EAE"/>
    <w:rsid w:val="005523C1"/>
    <w:rsid w:val="00552ED0"/>
    <w:rsid w:val="0055320A"/>
    <w:rsid w:val="0055779E"/>
    <w:rsid w:val="00565C1F"/>
    <w:rsid w:val="00565E87"/>
    <w:rsid w:val="0057077F"/>
    <w:rsid w:val="00571B6D"/>
    <w:rsid w:val="00572B56"/>
    <w:rsid w:val="00574276"/>
    <w:rsid w:val="00574F78"/>
    <w:rsid w:val="0057589E"/>
    <w:rsid w:val="00576722"/>
    <w:rsid w:val="00576D78"/>
    <w:rsid w:val="00577311"/>
    <w:rsid w:val="00580F12"/>
    <w:rsid w:val="005834D6"/>
    <w:rsid w:val="005852E7"/>
    <w:rsid w:val="00587CFE"/>
    <w:rsid w:val="00591804"/>
    <w:rsid w:val="005919F5"/>
    <w:rsid w:val="005924D2"/>
    <w:rsid w:val="00592791"/>
    <w:rsid w:val="00595621"/>
    <w:rsid w:val="005A0E44"/>
    <w:rsid w:val="005A21E3"/>
    <w:rsid w:val="005A4102"/>
    <w:rsid w:val="005A793E"/>
    <w:rsid w:val="005B3A75"/>
    <w:rsid w:val="005B5093"/>
    <w:rsid w:val="005C09EB"/>
    <w:rsid w:val="005C3A3C"/>
    <w:rsid w:val="005C3FF9"/>
    <w:rsid w:val="005C4415"/>
    <w:rsid w:val="005C7A2D"/>
    <w:rsid w:val="005D199A"/>
    <w:rsid w:val="005D322A"/>
    <w:rsid w:val="005D3377"/>
    <w:rsid w:val="005D43D5"/>
    <w:rsid w:val="005D48D6"/>
    <w:rsid w:val="005D4D4C"/>
    <w:rsid w:val="005D5005"/>
    <w:rsid w:val="005D7945"/>
    <w:rsid w:val="005E0080"/>
    <w:rsid w:val="005E1C84"/>
    <w:rsid w:val="005E26E2"/>
    <w:rsid w:val="005E5A9A"/>
    <w:rsid w:val="005E6F03"/>
    <w:rsid w:val="005E79AF"/>
    <w:rsid w:val="005F5C8A"/>
    <w:rsid w:val="005F5F71"/>
    <w:rsid w:val="005F66F6"/>
    <w:rsid w:val="005F6C96"/>
    <w:rsid w:val="00600C53"/>
    <w:rsid w:val="00601D7C"/>
    <w:rsid w:val="00602BCA"/>
    <w:rsid w:val="00603361"/>
    <w:rsid w:val="00603762"/>
    <w:rsid w:val="00607A57"/>
    <w:rsid w:val="00610068"/>
    <w:rsid w:val="0061384E"/>
    <w:rsid w:val="00613AF3"/>
    <w:rsid w:val="00613CF1"/>
    <w:rsid w:val="00614017"/>
    <w:rsid w:val="00614D28"/>
    <w:rsid w:val="006169A4"/>
    <w:rsid w:val="00621361"/>
    <w:rsid w:val="0062144C"/>
    <w:rsid w:val="00621987"/>
    <w:rsid w:val="00622476"/>
    <w:rsid w:val="00623E4F"/>
    <w:rsid w:val="00625176"/>
    <w:rsid w:val="006273F2"/>
    <w:rsid w:val="00631898"/>
    <w:rsid w:val="006320DF"/>
    <w:rsid w:val="0063218A"/>
    <w:rsid w:val="006321B2"/>
    <w:rsid w:val="006332D5"/>
    <w:rsid w:val="00634601"/>
    <w:rsid w:val="00641B21"/>
    <w:rsid w:val="00643021"/>
    <w:rsid w:val="00644355"/>
    <w:rsid w:val="0064481A"/>
    <w:rsid w:val="00644CD5"/>
    <w:rsid w:val="006478E1"/>
    <w:rsid w:val="00647CAE"/>
    <w:rsid w:val="00650725"/>
    <w:rsid w:val="00651B75"/>
    <w:rsid w:val="00652022"/>
    <w:rsid w:val="00652712"/>
    <w:rsid w:val="006530ED"/>
    <w:rsid w:val="00656450"/>
    <w:rsid w:val="00660844"/>
    <w:rsid w:val="00660CCC"/>
    <w:rsid w:val="00662233"/>
    <w:rsid w:val="006626FB"/>
    <w:rsid w:val="00663861"/>
    <w:rsid w:val="006648DD"/>
    <w:rsid w:val="0066492E"/>
    <w:rsid w:val="00664EFC"/>
    <w:rsid w:val="00665E57"/>
    <w:rsid w:val="00666A34"/>
    <w:rsid w:val="00667CB0"/>
    <w:rsid w:val="00670051"/>
    <w:rsid w:val="00670E55"/>
    <w:rsid w:val="00671490"/>
    <w:rsid w:val="00673418"/>
    <w:rsid w:val="00674C37"/>
    <w:rsid w:val="00675867"/>
    <w:rsid w:val="006768B0"/>
    <w:rsid w:val="0067752C"/>
    <w:rsid w:val="0068036B"/>
    <w:rsid w:val="00681413"/>
    <w:rsid w:val="0068197B"/>
    <w:rsid w:val="00681EAA"/>
    <w:rsid w:val="00682E89"/>
    <w:rsid w:val="006830D9"/>
    <w:rsid w:val="006843BC"/>
    <w:rsid w:val="00687C4F"/>
    <w:rsid w:val="00687E2C"/>
    <w:rsid w:val="00690738"/>
    <w:rsid w:val="00691260"/>
    <w:rsid w:val="00692A97"/>
    <w:rsid w:val="00693645"/>
    <w:rsid w:val="006936D8"/>
    <w:rsid w:val="00693FE4"/>
    <w:rsid w:val="00694C2D"/>
    <w:rsid w:val="00694D2F"/>
    <w:rsid w:val="006A1148"/>
    <w:rsid w:val="006A1670"/>
    <w:rsid w:val="006A210B"/>
    <w:rsid w:val="006A40E9"/>
    <w:rsid w:val="006A572B"/>
    <w:rsid w:val="006A6FA9"/>
    <w:rsid w:val="006A781D"/>
    <w:rsid w:val="006B02F4"/>
    <w:rsid w:val="006B2029"/>
    <w:rsid w:val="006B2A56"/>
    <w:rsid w:val="006B2ABF"/>
    <w:rsid w:val="006B30CD"/>
    <w:rsid w:val="006B3DEC"/>
    <w:rsid w:val="006B3DF9"/>
    <w:rsid w:val="006B4D7F"/>
    <w:rsid w:val="006B5053"/>
    <w:rsid w:val="006B580A"/>
    <w:rsid w:val="006B76AA"/>
    <w:rsid w:val="006C0ADB"/>
    <w:rsid w:val="006C1C0D"/>
    <w:rsid w:val="006C2F12"/>
    <w:rsid w:val="006C4025"/>
    <w:rsid w:val="006C4BAF"/>
    <w:rsid w:val="006C584F"/>
    <w:rsid w:val="006C6DB6"/>
    <w:rsid w:val="006D0349"/>
    <w:rsid w:val="006D0678"/>
    <w:rsid w:val="006D1088"/>
    <w:rsid w:val="006D1B16"/>
    <w:rsid w:val="006D2B97"/>
    <w:rsid w:val="006D7667"/>
    <w:rsid w:val="006D7706"/>
    <w:rsid w:val="006E1062"/>
    <w:rsid w:val="006E161D"/>
    <w:rsid w:val="006E27DE"/>
    <w:rsid w:val="006E280C"/>
    <w:rsid w:val="006E2D6C"/>
    <w:rsid w:val="006E3CC6"/>
    <w:rsid w:val="006E5BA3"/>
    <w:rsid w:val="006E5FF8"/>
    <w:rsid w:val="006E7426"/>
    <w:rsid w:val="006F2621"/>
    <w:rsid w:val="006F31DB"/>
    <w:rsid w:val="006F5139"/>
    <w:rsid w:val="006F556C"/>
    <w:rsid w:val="006F5F17"/>
    <w:rsid w:val="006F610D"/>
    <w:rsid w:val="00700157"/>
    <w:rsid w:val="00700BF7"/>
    <w:rsid w:val="00703119"/>
    <w:rsid w:val="00703D18"/>
    <w:rsid w:val="00703EA0"/>
    <w:rsid w:val="0070428C"/>
    <w:rsid w:val="007045EB"/>
    <w:rsid w:val="007054AC"/>
    <w:rsid w:val="007066E2"/>
    <w:rsid w:val="0071008C"/>
    <w:rsid w:val="00710FBB"/>
    <w:rsid w:val="00712F4A"/>
    <w:rsid w:val="00713F34"/>
    <w:rsid w:val="00714F22"/>
    <w:rsid w:val="0071521B"/>
    <w:rsid w:val="0071523F"/>
    <w:rsid w:val="0072019B"/>
    <w:rsid w:val="00721263"/>
    <w:rsid w:val="007216C4"/>
    <w:rsid w:val="00721BB4"/>
    <w:rsid w:val="00722635"/>
    <w:rsid w:val="00724CA7"/>
    <w:rsid w:val="007268EA"/>
    <w:rsid w:val="007276B8"/>
    <w:rsid w:val="00732752"/>
    <w:rsid w:val="0073431D"/>
    <w:rsid w:val="0073521D"/>
    <w:rsid w:val="00736CEE"/>
    <w:rsid w:val="0073793A"/>
    <w:rsid w:val="00742104"/>
    <w:rsid w:val="0074572C"/>
    <w:rsid w:val="00750693"/>
    <w:rsid w:val="00750F9B"/>
    <w:rsid w:val="00751334"/>
    <w:rsid w:val="007516FD"/>
    <w:rsid w:val="00752E85"/>
    <w:rsid w:val="00754D27"/>
    <w:rsid w:val="00757128"/>
    <w:rsid w:val="00757369"/>
    <w:rsid w:val="00757392"/>
    <w:rsid w:val="0076171C"/>
    <w:rsid w:val="00763F17"/>
    <w:rsid w:val="00766AF4"/>
    <w:rsid w:val="00767473"/>
    <w:rsid w:val="00771FDD"/>
    <w:rsid w:val="00772BF9"/>
    <w:rsid w:val="00772D25"/>
    <w:rsid w:val="00772EE7"/>
    <w:rsid w:val="00774027"/>
    <w:rsid w:val="00777E46"/>
    <w:rsid w:val="0078016A"/>
    <w:rsid w:val="007831D6"/>
    <w:rsid w:val="00784B64"/>
    <w:rsid w:val="007857D3"/>
    <w:rsid w:val="00785992"/>
    <w:rsid w:val="00786FD5"/>
    <w:rsid w:val="0078735B"/>
    <w:rsid w:val="0079000A"/>
    <w:rsid w:val="00790140"/>
    <w:rsid w:val="0079066F"/>
    <w:rsid w:val="00790B16"/>
    <w:rsid w:val="00793414"/>
    <w:rsid w:val="00793FD1"/>
    <w:rsid w:val="00794E51"/>
    <w:rsid w:val="00795885"/>
    <w:rsid w:val="00795B2C"/>
    <w:rsid w:val="00797044"/>
    <w:rsid w:val="007A0A8C"/>
    <w:rsid w:val="007A11A3"/>
    <w:rsid w:val="007A2DEB"/>
    <w:rsid w:val="007A2E87"/>
    <w:rsid w:val="007A32B0"/>
    <w:rsid w:val="007A4F18"/>
    <w:rsid w:val="007A5058"/>
    <w:rsid w:val="007A7D54"/>
    <w:rsid w:val="007B0952"/>
    <w:rsid w:val="007B4E5A"/>
    <w:rsid w:val="007B6C02"/>
    <w:rsid w:val="007C1878"/>
    <w:rsid w:val="007C34CB"/>
    <w:rsid w:val="007C469B"/>
    <w:rsid w:val="007C4BF5"/>
    <w:rsid w:val="007C5198"/>
    <w:rsid w:val="007C5925"/>
    <w:rsid w:val="007C706D"/>
    <w:rsid w:val="007C79D5"/>
    <w:rsid w:val="007D0397"/>
    <w:rsid w:val="007D1D26"/>
    <w:rsid w:val="007D2670"/>
    <w:rsid w:val="007D4168"/>
    <w:rsid w:val="007D50CD"/>
    <w:rsid w:val="007D5408"/>
    <w:rsid w:val="007D552F"/>
    <w:rsid w:val="007D625E"/>
    <w:rsid w:val="007E0919"/>
    <w:rsid w:val="007E16FE"/>
    <w:rsid w:val="007E232A"/>
    <w:rsid w:val="007E2ECF"/>
    <w:rsid w:val="007E36D8"/>
    <w:rsid w:val="007E47A6"/>
    <w:rsid w:val="007F0FD5"/>
    <w:rsid w:val="007F1293"/>
    <w:rsid w:val="007F1F22"/>
    <w:rsid w:val="007F2FEB"/>
    <w:rsid w:val="007F5319"/>
    <w:rsid w:val="007F5E4F"/>
    <w:rsid w:val="007F7056"/>
    <w:rsid w:val="008002EF"/>
    <w:rsid w:val="0080048E"/>
    <w:rsid w:val="00800904"/>
    <w:rsid w:val="00800FAC"/>
    <w:rsid w:val="00802CD8"/>
    <w:rsid w:val="00803002"/>
    <w:rsid w:val="00804136"/>
    <w:rsid w:val="00804ABF"/>
    <w:rsid w:val="00805217"/>
    <w:rsid w:val="00805895"/>
    <w:rsid w:val="008058D7"/>
    <w:rsid w:val="008059D5"/>
    <w:rsid w:val="00805DE6"/>
    <w:rsid w:val="008107FC"/>
    <w:rsid w:val="00811A6C"/>
    <w:rsid w:val="00811A96"/>
    <w:rsid w:val="00812A3F"/>
    <w:rsid w:val="008148E7"/>
    <w:rsid w:val="008155B1"/>
    <w:rsid w:val="0081585F"/>
    <w:rsid w:val="00815C9F"/>
    <w:rsid w:val="00815E08"/>
    <w:rsid w:val="00817E3B"/>
    <w:rsid w:val="00820FBD"/>
    <w:rsid w:val="00821E06"/>
    <w:rsid w:val="00822540"/>
    <w:rsid w:val="00822E3D"/>
    <w:rsid w:val="008247B5"/>
    <w:rsid w:val="00825F14"/>
    <w:rsid w:val="008309EB"/>
    <w:rsid w:val="00830D2C"/>
    <w:rsid w:val="00830F14"/>
    <w:rsid w:val="008312B8"/>
    <w:rsid w:val="008330FF"/>
    <w:rsid w:val="00833D51"/>
    <w:rsid w:val="0083620D"/>
    <w:rsid w:val="00836881"/>
    <w:rsid w:val="00840BE1"/>
    <w:rsid w:val="00841C48"/>
    <w:rsid w:val="00843367"/>
    <w:rsid w:val="00843557"/>
    <w:rsid w:val="0084672A"/>
    <w:rsid w:val="008504A4"/>
    <w:rsid w:val="00850FEF"/>
    <w:rsid w:val="00851217"/>
    <w:rsid w:val="008512BF"/>
    <w:rsid w:val="008517E5"/>
    <w:rsid w:val="0085249A"/>
    <w:rsid w:val="00852F30"/>
    <w:rsid w:val="00853087"/>
    <w:rsid w:val="00855988"/>
    <w:rsid w:val="008559F9"/>
    <w:rsid w:val="00856438"/>
    <w:rsid w:val="008571FF"/>
    <w:rsid w:val="00860B62"/>
    <w:rsid w:val="00864200"/>
    <w:rsid w:val="0087109B"/>
    <w:rsid w:val="0087482E"/>
    <w:rsid w:val="00874845"/>
    <w:rsid w:val="00874A88"/>
    <w:rsid w:val="00875C57"/>
    <w:rsid w:val="00876914"/>
    <w:rsid w:val="00877B84"/>
    <w:rsid w:val="0088160B"/>
    <w:rsid w:val="008821F5"/>
    <w:rsid w:val="008826EA"/>
    <w:rsid w:val="00884604"/>
    <w:rsid w:val="008846B0"/>
    <w:rsid w:val="00886C82"/>
    <w:rsid w:val="00886FB6"/>
    <w:rsid w:val="00887A0E"/>
    <w:rsid w:val="00893049"/>
    <w:rsid w:val="008936F8"/>
    <w:rsid w:val="00893A1E"/>
    <w:rsid w:val="00894B15"/>
    <w:rsid w:val="008A0647"/>
    <w:rsid w:val="008A0ACB"/>
    <w:rsid w:val="008A2B76"/>
    <w:rsid w:val="008A3540"/>
    <w:rsid w:val="008A47EA"/>
    <w:rsid w:val="008A4BAB"/>
    <w:rsid w:val="008A7F79"/>
    <w:rsid w:val="008B0242"/>
    <w:rsid w:val="008B0B59"/>
    <w:rsid w:val="008B3D67"/>
    <w:rsid w:val="008B51B6"/>
    <w:rsid w:val="008B58EF"/>
    <w:rsid w:val="008B6EFF"/>
    <w:rsid w:val="008B724F"/>
    <w:rsid w:val="008C09A0"/>
    <w:rsid w:val="008C3F93"/>
    <w:rsid w:val="008C4E4B"/>
    <w:rsid w:val="008C5181"/>
    <w:rsid w:val="008C6400"/>
    <w:rsid w:val="008D1EB8"/>
    <w:rsid w:val="008D2766"/>
    <w:rsid w:val="008D2E0E"/>
    <w:rsid w:val="008D33C9"/>
    <w:rsid w:val="008D3492"/>
    <w:rsid w:val="008D7103"/>
    <w:rsid w:val="008D76D1"/>
    <w:rsid w:val="008E0903"/>
    <w:rsid w:val="008E0E8F"/>
    <w:rsid w:val="008E1A41"/>
    <w:rsid w:val="008E1E8E"/>
    <w:rsid w:val="008E2B1B"/>
    <w:rsid w:val="008E3D45"/>
    <w:rsid w:val="008E4AF8"/>
    <w:rsid w:val="008E58C3"/>
    <w:rsid w:val="008E60AE"/>
    <w:rsid w:val="008E60CF"/>
    <w:rsid w:val="008F0AA2"/>
    <w:rsid w:val="008F148C"/>
    <w:rsid w:val="008F18D0"/>
    <w:rsid w:val="008F1ED1"/>
    <w:rsid w:val="008F2433"/>
    <w:rsid w:val="008F33C0"/>
    <w:rsid w:val="008F3F29"/>
    <w:rsid w:val="008F6231"/>
    <w:rsid w:val="008F6559"/>
    <w:rsid w:val="008F66E9"/>
    <w:rsid w:val="008F7D57"/>
    <w:rsid w:val="008F7F1C"/>
    <w:rsid w:val="009033F2"/>
    <w:rsid w:val="00903DAE"/>
    <w:rsid w:val="00906CDA"/>
    <w:rsid w:val="0090764B"/>
    <w:rsid w:val="00907A3B"/>
    <w:rsid w:val="00911CB8"/>
    <w:rsid w:val="0091752D"/>
    <w:rsid w:val="00921588"/>
    <w:rsid w:val="0092411A"/>
    <w:rsid w:val="00924B6A"/>
    <w:rsid w:val="00933B51"/>
    <w:rsid w:val="00934711"/>
    <w:rsid w:val="00935AB1"/>
    <w:rsid w:val="009457E1"/>
    <w:rsid w:val="00945E29"/>
    <w:rsid w:val="009473D6"/>
    <w:rsid w:val="00951360"/>
    <w:rsid w:val="00951673"/>
    <w:rsid w:val="009554A4"/>
    <w:rsid w:val="00955530"/>
    <w:rsid w:val="009564CE"/>
    <w:rsid w:val="00956920"/>
    <w:rsid w:val="00957988"/>
    <w:rsid w:val="00960CED"/>
    <w:rsid w:val="00962692"/>
    <w:rsid w:val="0096368C"/>
    <w:rsid w:val="009650D3"/>
    <w:rsid w:val="0096562B"/>
    <w:rsid w:val="00965C81"/>
    <w:rsid w:val="0096657F"/>
    <w:rsid w:val="0097259A"/>
    <w:rsid w:val="00972E42"/>
    <w:rsid w:val="00973EC7"/>
    <w:rsid w:val="009750E2"/>
    <w:rsid w:val="009767C0"/>
    <w:rsid w:val="009768FB"/>
    <w:rsid w:val="00980FC7"/>
    <w:rsid w:val="00981BB6"/>
    <w:rsid w:val="00983479"/>
    <w:rsid w:val="009836EA"/>
    <w:rsid w:val="009840DE"/>
    <w:rsid w:val="009843F3"/>
    <w:rsid w:val="0099049A"/>
    <w:rsid w:val="00991BCC"/>
    <w:rsid w:val="00993F42"/>
    <w:rsid w:val="009A034D"/>
    <w:rsid w:val="009A3AA2"/>
    <w:rsid w:val="009A5B5F"/>
    <w:rsid w:val="009B05DF"/>
    <w:rsid w:val="009B0EC5"/>
    <w:rsid w:val="009B1673"/>
    <w:rsid w:val="009B1D11"/>
    <w:rsid w:val="009B5025"/>
    <w:rsid w:val="009B5437"/>
    <w:rsid w:val="009B733E"/>
    <w:rsid w:val="009B7522"/>
    <w:rsid w:val="009B7EE9"/>
    <w:rsid w:val="009C03D1"/>
    <w:rsid w:val="009C1E8E"/>
    <w:rsid w:val="009C1FD7"/>
    <w:rsid w:val="009C22F5"/>
    <w:rsid w:val="009C2AC7"/>
    <w:rsid w:val="009C37EB"/>
    <w:rsid w:val="009C394B"/>
    <w:rsid w:val="009C477D"/>
    <w:rsid w:val="009C5469"/>
    <w:rsid w:val="009C6954"/>
    <w:rsid w:val="009C6BD7"/>
    <w:rsid w:val="009C6C2A"/>
    <w:rsid w:val="009D0C53"/>
    <w:rsid w:val="009D168B"/>
    <w:rsid w:val="009D51BD"/>
    <w:rsid w:val="009E1EA5"/>
    <w:rsid w:val="009E35E2"/>
    <w:rsid w:val="009E547C"/>
    <w:rsid w:val="009E5EC0"/>
    <w:rsid w:val="009E729D"/>
    <w:rsid w:val="009E74D8"/>
    <w:rsid w:val="009E78C2"/>
    <w:rsid w:val="009E7FBA"/>
    <w:rsid w:val="009F0E47"/>
    <w:rsid w:val="009F2588"/>
    <w:rsid w:val="009F43AE"/>
    <w:rsid w:val="009F59A9"/>
    <w:rsid w:val="009F7A54"/>
    <w:rsid w:val="00A013B7"/>
    <w:rsid w:val="00A0338E"/>
    <w:rsid w:val="00A044C7"/>
    <w:rsid w:val="00A05AB3"/>
    <w:rsid w:val="00A06474"/>
    <w:rsid w:val="00A1352F"/>
    <w:rsid w:val="00A136C6"/>
    <w:rsid w:val="00A13CFC"/>
    <w:rsid w:val="00A13D2C"/>
    <w:rsid w:val="00A147BC"/>
    <w:rsid w:val="00A14DE2"/>
    <w:rsid w:val="00A171C4"/>
    <w:rsid w:val="00A17351"/>
    <w:rsid w:val="00A245C7"/>
    <w:rsid w:val="00A24D4D"/>
    <w:rsid w:val="00A266ED"/>
    <w:rsid w:val="00A34CDB"/>
    <w:rsid w:val="00A35733"/>
    <w:rsid w:val="00A359C8"/>
    <w:rsid w:val="00A35A84"/>
    <w:rsid w:val="00A37258"/>
    <w:rsid w:val="00A37688"/>
    <w:rsid w:val="00A42FE4"/>
    <w:rsid w:val="00A44887"/>
    <w:rsid w:val="00A45572"/>
    <w:rsid w:val="00A46618"/>
    <w:rsid w:val="00A47C20"/>
    <w:rsid w:val="00A509C3"/>
    <w:rsid w:val="00A51157"/>
    <w:rsid w:val="00A51A97"/>
    <w:rsid w:val="00A52444"/>
    <w:rsid w:val="00A5577F"/>
    <w:rsid w:val="00A56CE0"/>
    <w:rsid w:val="00A57E9E"/>
    <w:rsid w:val="00A640A2"/>
    <w:rsid w:val="00A65CFC"/>
    <w:rsid w:val="00A668D9"/>
    <w:rsid w:val="00A66D7C"/>
    <w:rsid w:val="00A70542"/>
    <w:rsid w:val="00A71DD2"/>
    <w:rsid w:val="00A73CE0"/>
    <w:rsid w:val="00A7578C"/>
    <w:rsid w:val="00A76E29"/>
    <w:rsid w:val="00A81E43"/>
    <w:rsid w:val="00A829F3"/>
    <w:rsid w:val="00A82C47"/>
    <w:rsid w:val="00A83B50"/>
    <w:rsid w:val="00A861D7"/>
    <w:rsid w:val="00A90625"/>
    <w:rsid w:val="00A93324"/>
    <w:rsid w:val="00A9395D"/>
    <w:rsid w:val="00A93C61"/>
    <w:rsid w:val="00A942F6"/>
    <w:rsid w:val="00A94DB9"/>
    <w:rsid w:val="00A95CF2"/>
    <w:rsid w:val="00A978EB"/>
    <w:rsid w:val="00AA0AD0"/>
    <w:rsid w:val="00AA207B"/>
    <w:rsid w:val="00AA3C03"/>
    <w:rsid w:val="00AA57E5"/>
    <w:rsid w:val="00AB0B24"/>
    <w:rsid w:val="00AB104A"/>
    <w:rsid w:val="00AB1A36"/>
    <w:rsid w:val="00AB2375"/>
    <w:rsid w:val="00AB32BA"/>
    <w:rsid w:val="00AB32D6"/>
    <w:rsid w:val="00AB4ECF"/>
    <w:rsid w:val="00AB629B"/>
    <w:rsid w:val="00AB6644"/>
    <w:rsid w:val="00AB6869"/>
    <w:rsid w:val="00AB686A"/>
    <w:rsid w:val="00AB7206"/>
    <w:rsid w:val="00AB79EB"/>
    <w:rsid w:val="00AB7A8D"/>
    <w:rsid w:val="00AC278F"/>
    <w:rsid w:val="00AC3707"/>
    <w:rsid w:val="00AC7FBB"/>
    <w:rsid w:val="00AD2CE5"/>
    <w:rsid w:val="00AD2D6D"/>
    <w:rsid w:val="00AD335F"/>
    <w:rsid w:val="00AD66C2"/>
    <w:rsid w:val="00AD7CF6"/>
    <w:rsid w:val="00AE2222"/>
    <w:rsid w:val="00AE2852"/>
    <w:rsid w:val="00AE3F2E"/>
    <w:rsid w:val="00AE4A31"/>
    <w:rsid w:val="00AE58F4"/>
    <w:rsid w:val="00AE5EAA"/>
    <w:rsid w:val="00AE7EF7"/>
    <w:rsid w:val="00AF02CE"/>
    <w:rsid w:val="00AF192B"/>
    <w:rsid w:val="00AF1EF9"/>
    <w:rsid w:val="00AF4A2B"/>
    <w:rsid w:val="00AF5D3A"/>
    <w:rsid w:val="00AF6666"/>
    <w:rsid w:val="00AF7901"/>
    <w:rsid w:val="00AF7919"/>
    <w:rsid w:val="00B0172A"/>
    <w:rsid w:val="00B02152"/>
    <w:rsid w:val="00B0765B"/>
    <w:rsid w:val="00B079AF"/>
    <w:rsid w:val="00B11B14"/>
    <w:rsid w:val="00B11F77"/>
    <w:rsid w:val="00B1240C"/>
    <w:rsid w:val="00B13C36"/>
    <w:rsid w:val="00B1524A"/>
    <w:rsid w:val="00B20341"/>
    <w:rsid w:val="00B208D4"/>
    <w:rsid w:val="00B21DA2"/>
    <w:rsid w:val="00B2231A"/>
    <w:rsid w:val="00B224ED"/>
    <w:rsid w:val="00B23D7D"/>
    <w:rsid w:val="00B247E4"/>
    <w:rsid w:val="00B24C52"/>
    <w:rsid w:val="00B25AB7"/>
    <w:rsid w:val="00B27718"/>
    <w:rsid w:val="00B27CF0"/>
    <w:rsid w:val="00B30137"/>
    <w:rsid w:val="00B30B50"/>
    <w:rsid w:val="00B317FC"/>
    <w:rsid w:val="00B34D79"/>
    <w:rsid w:val="00B36B5E"/>
    <w:rsid w:val="00B37B78"/>
    <w:rsid w:val="00B37F45"/>
    <w:rsid w:val="00B41072"/>
    <w:rsid w:val="00B4277B"/>
    <w:rsid w:val="00B42D92"/>
    <w:rsid w:val="00B433F5"/>
    <w:rsid w:val="00B51502"/>
    <w:rsid w:val="00B558FE"/>
    <w:rsid w:val="00B56FD5"/>
    <w:rsid w:val="00B60F46"/>
    <w:rsid w:val="00B62DEE"/>
    <w:rsid w:val="00B636AA"/>
    <w:rsid w:val="00B65D33"/>
    <w:rsid w:val="00B705A3"/>
    <w:rsid w:val="00B72343"/>
    <w:rsid w:val="00B724FB"/>
    <w:rsid w:val="00B728EB"/>
    <w:rsid w:val="00B7370D"/>
    <w:rsid w:val="00B751A1"/>
    <w:rsid w:val="00B77D6A"/>
    <w:rsid w:val="00B8081D"/>
    <w:rsid w:val="00B8152B"/>
    <w:rsid w:val="00B83437"/>
    <w:rsid w:val="00B84C60"/>
    <w:rsid w:val="00B85C2E"/>
    <w:rsid w:val="00B87D60"/>
    <w:rsid w:val="00B93668"/>
    <w:rsid w:val="00B965B2"/>
    <w:rsid w:val="00B972C2"/>
    <w:rsid w:val="00BA2642"/>
    <w:rsid w:val="00BA42AA"/>
    <w:rsid w:val="00BA560E"/>
    <w:rsid w:val="00BB1093"/>
    <w:rsid w:val="00BB2CE2"/>
    <w:rsid w:val="00BB301D"/>
    <w:rsid w:val="00BB3BF1"/>
    <w:rsid w:val="00BB4AFB"/>
    <w:rsid w:val="00BB55B3"/>
    <w:rsid w:val="00BB6B1D"/>
    <w:rsid w:val="00BB6ED6"/>
    <w:rsid w:val="00BB7A17"/>
    <w:rsid w:val="00BC3072"/>
    <w:rsid w:val="00BC4B56"/>
    <w:rsid w:val="00BC653E"/>
    <w:rsid w:val="00BC7B92"/>
    <w:rsid w:val="00BD10D0"/>
    <w:rsid w:val="00BD44B3"/>
    <w:rsid w:val="00BD46DD"/>
    <w:rsid w:val="00BD56A7"/>
    <w:rsid w:val="00BD578D"/>
    <w:rsid w:val="00BD58F7"/>
    <w:rsid w:val="00BD71DD"/>
    <w:rsid w:val="00BD7AF7"/>
    <w:rsid w:val="00BE0819"/>
    <w:rsid w:val="00BF1E2E"/>
    <w:rsid w:val="00BF354C"/>
    <w:rsid w:val="00BF363A"/>
    <w:rsid w:val="00BF3913"/>
    <w:rsid w:val="00BF6033"/>
    <w:rsid w:val="00C01560"/>
    <w:rsid w:val="00C01E38"/>
    <w:rsid w:val="00C034EA"/>
    <w:rsid w:val="00C04AA4"/>
    <w:rsid w:val="00C05452"/>
    <w:rsid w:val="00C0592C"/>
    <w:rsid w:val="00C069D5"/>
    <w:rsid w:val="00C07D0D"/>
    <w:rsid w:val="00C1068D"/>
    <w:rsid w:val="00C10A55"/>
    <w:rsid w:val="00C11BEE"/>
    <w:rsid w:val="00C16AA5"/>
    <w:rsid w:val="00C2103E"/>
    <w:rsid w:val="00C213A4"/>
    <w:rsid w:val="00C21811"/>
    <w:rsid w:val="00C2227C"/>
    <w:rsid w:val="00C226F7"/>
    <w:rsid w:val="00C22723"/>
    <w:rsid w:val="00C22A0F"/>
    <w:rsid w:val="00C246F7"/>
    <w:rsid w:val="00C274AD"/>
    <w:rsid w:val="00C31CF2"/>
    <w:rsid w:val="00C3307E"/>
    <w:rsid w:val="00C334D0"/>
    <w:rsid w:val="00C33AF4"/>
    <w:rsid w:val="00C3463A"/>
    <w:rsid w:val="00C3572B"/>
    <w:rsid w:val="00C360CA"/>
    <w:rsid w:val="00C37047"/>
    <w:rsid w:val="00C414A0"/>
    <w:rsid w:val="00C44760"/>
    <w:rsid w:val="00C45871"/>
    <w:rsid w:val="00C4796D"/>
    <w:rsid w:val="00C537C4"/>
    <w:rsid w:val="00C54746"/>
    <w:rsid w:val="00C54C1F"/>
    <w:rsid w:val="00C57337"/>
    <w:rsid w:val="00C57341"/>
    <w:rsid w:val="00C57495"/>
    <w:rsid w:val="00C57ADA"/>
    <w:rsid w:val="00C57B77"/>
    <w:rsid w:val="00C57E52"/>
    <w:rsid w:val="00C60352"/>
    <w:rsid w:val="00C603C4"/>
    <w:rsid w:val="00C6097B"/>
    <w:rsid w:val="00C60E11"/>
    <w:rsid w:val="00C630D5"/>
    <w:rsid w:val="00C636B8"/>
    <w:rsid w:val="00C63BE4"/>
    <w:rsid w:val="00C6455E"/>
    <w:rsid w:val="00C648CF"/>
    <w:rsid w:val="00C64BB3"/>
    <w:rsid w:val="00C65A4A"/>
    <w:rsid w:val="00C65EDB"/>
    <w:rsid w:val="00C65F5B"/>
    <w:rsid w:val="00C71907"/>
    <w:rsid w:val="00C71B6D"/>
    <w:rsid w:val="00C72804"/>
    <w:rsid w:val="00C72FAF"/>
    <w:rsid w:val="00C73435"/>
    <w:rsid w:val="00C7474D"/>
    <w:rsid w:val="00C747E6"/>
    <w:rsid w:val="00C75622"/>
    <w:rsid w:val="00C7790C"/>
    <w:rsid w:val="00C77EFF"/>
    <w:rsid w:val="00C8097C"/>
    <w:rsid w:val="00C80EAD"/>
    <w:rsid w:val="00C8298C"/>
    <w:rsid w:val="00C85711"/>
    <w:rsid w:val="00C874BE"/>
    <w:rsid w:val="00C92B6F"/>
    <w:rsid w:val="00C9378D"/>
    <w:rsid w:val="00C94EA4"/>
    <w:rsid w:val="00C95091"/>
    <w:rsid w:val="00C950DB"/>
    <w:rsid w:val="00C96185"/>
    <w:rsid w:val="00C9694C"/>
    <w:rsid w:val="00C96EF3"/>
    <w:rsid w:val="00CA1025"/>
    <w:rsid w:val="00CA20A8"/>
    <w:rsid w:val="00CA415E"/>
    <w:rsid w:val="00CA42C1"/>
    <w:rsid w:val="00CA54BC"/>
    <w:rsid w:val="00CB1FD8"/>
    <w:rsid w:val="00CB23B1"/>
    <w:rsid w:val="00CB25B2"/>
    <w:rsid w:val="00CB59C6"/>
    <w:rsid w:val="00CB5C47"/>
    <w:rsid w:val="00CB617D"/>
    <w:rsid w:val="00CB6264"/>
    <w:rsid w:val="00CB68A7"/>
    <w:rsid w:val="00CB69D3"/>
    <w:rsid w:val="00CC29F2"/>
    <w:rsid w:val="00CC2F28"/>
    <w:rsid w:val="00CC3E17"/>
    <w:rsid w:val="00CC434A"/>
    <w:rsid w:val="00CC4AB5"/>
    <w:rsid w:val="00CC4F96"/>
    <w:rsid w:val="00CC6396"/>
    <w:rsid w:val="00CC7978"/>
    <w:rsid w:val="00CC7D26"/>
    <w:rsid w:val="00CD01CE"/>
    <w:rsid w:val="00CD27C6"/>
    <w:rsid w:val="00CD30F5"/>
    <w:rsid w:val="00CD315A"/>
    <w:rsid w:val="00CD3E22"/>
    <w:rsid w:val="00CE03A7"/>
    <w:rsid w:val="00CE171D"/>
    <w:rsid w:val="00CE1A58"/>
    <w:rsid w:val="00CE3FA5"/>
    <w:rsid w:val="00CE4860"/>
    <w:rsid w:val="00CE5E67"/>
    <w:rsid w:val="00CF0B38"/>
    <w:rsid w:val="00CF265E"/>
    <w:rsid w:val="00CF2D9B"/>
    <w:rsid w:val="00CF6885"/>
    <w:rsid w:val="00D01553"/>
    <w:rsid w:val="00D01C71"/>
    <w:rsid w:val="00D028E6"/>
    <w:rsid w:val="00D04588"/>
    <w:rsid w:val="00D0503D"/>
    <w:rsid w:val="00D05AAA"/>
    <w:rsid w:val="00D05F90"/>
    <w:rsid w:val="00D078F8"/>
    <w:rsid w:val="00D10503"/>
    <w:rsid w:val="00D12A56"/>
    <w:rsid w:val="00D149D8"/>
    <w:rsid w:val="00D14F47"/>
    <w:rsid w:val="00D156E7"/>
    <w:rsid w:val="00D164C2"/>
    <w:rsid w:val="00D169F5"/>
    <w:rsid w:val="00D2210F"/>
    <w:rsid w:val="00D238F4"/>
    <w:rsid w:val="00D24EE6"/>
    <w:rsid w:val="00D264F1"/>
    <w:rsid w:val="00D27376"/>
    <w:rsid w:val="00D27E98"/>
    <w:rsid w:val="00D305B1"/>
    <w:rsid w:val="00D3369F"/>
    <w:rsid w:val="00D336D4"/>
    <w:rsid w:val="00D4178C"/>
    <w:rsid w:val="00D418C7"/>
    <w:rsid w:val="00D42ED0"/>
    <w:rsid w:val="00D42F95"/>
    <w:rsid w:val="00D45A4F"/>
    <w:rsid w:val="00D45FBF"/>
    <w:rsid w:val="00D460E1"/>
    <w:rsid w:val="00D47569"/>
    <w:rsid w:val="00D47EB6"/>
    <w:rsid w:val="00D50FF7"/>
    <w:rsid w:val="00D5124B"/>
    <w:rsid w:val="00D51B1F"/>
    <w:rsid w:val="00D51D6F"/>
    <w:rsid w:val="00D52515"/>
    <w:rsid w:val="00D53CF7"/>
    <w:rsid w:val="00D55B3B"/>
    <w:rsid w:val="00D5687B"/>
    <w:rsid w:val="00D6020D"/>
    <w:rsid w:val="00D61254"/>
    <w:rsid w:val="00D61BBB"/>
    <w:rsid w:val="00D63381"/>
    <w:rsid w:val="00D648EB"/>
    <w:rsid w:val="00D64F84"/>
    <w:rsid w:val="00D67472"/>
    <w:rsid w:val="00D755B1"/>
    <w:rsid w:val="00D766AA"/>
    <w:rsid w:val="00D802F3"/>
    <w:rsid w:val="00D80347"/>
    <w:rsid w:val="00D86C7B"/>
    <w:rsid w:val="00D86F58"/>
    <w:rsid w:val="00D87505"/>
    <w:rsid w:val="00D92DBF"/>
    <w:rsid w:val="00D956FD"/>
    <w:rsid w:val="00DA03A9"/>
    <w:rsid w:val="00DA2772"/>
    <w:rsid w:val="00DA33C5"/>
    <w:rsid w:val="00DA62EC"/>
    <w:rsid w:val="00DA64BA"/>
    <w:rsid w:val="00DA655E"/>
    <w:rsid w:val="00DA6FA9"/>
    <w:rsid w:val="00DB17DE"/>
    <w:rsid w:val="00DB24EC"/>
    <w:rsid w:val="00DB2CFF"/>
    <w:rsid w:val="00DB35EA"/>
    <w:rsid w:val="00DB6594"/>
    <w:rsid w:val="00DB7D84"/>
    <w:rsid w:val="00DC00DF"/>
    <w:rsid w:val="00DC0299"/>
    <w:rsid w:val="00DC1206"/>
    <w:rsid w:val="00DC19F0"/>
    <w:rsid w:val="00DC2014"/>
    <w:rsid w:val="00DC3997"/>
    <w:rsid w:val="00DC39B9"/>
    <w:rsid w:val="00DC4644"/>
    <w:rsid w:val="00DC68F1"/>
    <w:rsid w:val="00DC70F9"/>
    <w:rsid w:val="00DC7270"/>
    <w:rsid w:val="00DD1E72"/>
    <w:rsid w:val="00DD2E1F"/>
    <w:rsid w:val="00DD5681"/>
    <w:rsid w:val="00DD57BE"/>
    <w:rsid w:val="00DD5FEC"/>
    <w:rsid w:val="00DD6FAF"/>
    <w:rsid w:val="00DE11BA"/>
    <w:rsid w:val="00DE1309"/>
    <w:rsid w:val="00DE2D96"/>
    <w:rsid w:val="00DE2E8C"/>
    <w:rsid w:val="00DE2F66"/>
    <w:rsid w:val="00DE4D36"/>
    <w:rsid w:val="00DE58F4"/>
    <w:rsid w:val="00DF1BF2"/>
    <w:rsid w:val="00DF1FB9"/>
    <w:rsid w:val="00DF2046"/>
    <w:rsid w:val="00DF74DC"/>
    <w:rsid w:val="00E028E8"/>
    <w:rsid w:val="00E03254"/>
    <w:rsid w:val="00E052C0"/>
    <w:rsid w:val="00E071B8"/>
    <w:rsid w:val="00E07258"/>
    <w:rsid w:val="00E110DB"/>
    <w:rsid w:val="00E115E9"/>
    <w:rsid w:val="00E12CE6"/>
    <w:rsid w:val="00E12F5B"/>
    <w:rsid w:val="00E1360D"/>
    <w:rsid w:val="00E16834"/>
    <w:rsid w:val="00E17ABC"/>
    <w:rsid w:val="00E24B64"/>
    <w:rsid w:val="00E27535"/>
    <w:rsid w:val="00E3116B"/>
    <w:rsid w:val="00E33273"/>
    <w:rsid w:val="00E3471C"/>
    <w:rsid w:val="00E369BF"/>
    <w:rsid w:val="00E377EC"/>
    <w:rsid w:val="00E37BCB"/>
    <w:rsid w:val="00E416AD"/>
    <w:rsid w:val="00E4294F"/>
    <w:rsid w:val="00E4441A"/>
    <w:rsid w:val="00E45E1F"/>
    <w:rsid w:val="00E45FAD"/>
    <w:rsid w:val="00E47D60"/>
    <w:rsid w:val="00E53EFF"/>
    <w:rsid w:val="00E54427"/>
    <w:rsid w:val="00E557E0"/>
    <w:rsid w:val="00E55E7A"/>
    <w:rsid w:val="00E55FC4"/>
    <w:rsid w:val="00E56DD8"/>
    <w:rsid w:val="00E56E63"/>
    <w:rsid w:val="00E56EE9"/>
    <w:rsid w:val="00E57E46"/>
    <w:rsid w:val="00E602D6"/>
    <w:rsid w:val="00E60D19"/>
    <w:rsid w:val="00E61AFA"/>
    <w:rsid w:val="00E62B81"/>
    <w:rsid w:val="00E632A6"/>
    <w:rsid w:val="00E635A9"/>
    <w:rsid w:val="00E63C80"/>
    <w:rsid w:val="00E67C0A"/>
    <w:rsid w:val="00E67D4D"/>
    <w:rsid w:val="00E67E96"/>
    <w:rsid w:val="00E73DA3"/>
    <w:rsid w:val="00E74289"/>
    <w:rsid w:val="00E74370"/>
    <w:rsid w:val="00E76504"/>
    <w:rsid w:val="00E76F70"/>
    <w:rsid w:val="00E801D5"/>
    <w:rsid w:val="00E82234"/>
    <w:rsid w:val="00E82FA1"/>
    <w:rsid w:val="00E83040"/>
    <w:rsid w:val="00E847E8"/>
    <w:rsid w:val="00E911B3"/>
    <w:rsid w:val="00E916AE"/>
    <w:rsid w:val="00E93070"/>
    <w:rsid w:val="00E9448F"/>
    <w:rsid w:val="00E95DE5"/>
    <w:rsid w:val="00E9625C"/>
    <w:rsid w:val="00EA0495"/>
    <w:rsid w:val="00EA0C82"/>
    <w:rsid w:val="00EA1FDD"/>
    <w:rsid w:val="00EA48E2"/>
    <w:rsid w:val="00EA65E0"/>
    <w:rsid w:val="00EA7A22"/>
    <w:rsid w:val="00EB117C"/>
    <w:rsid w:val="00EB1208"/>
    <w:rsid w:val="00EB1748"/>
    <w:rsid w:val="00EB2AB3"/>
    <w:rsid w:val="00EB383F"/>
    <w:rsid w:val="00EB3875"/>
    <w:rsid w:val="00EB38BA"/>
    <w:rsid w:val="00EB3E1E"/>
    <w:rsid w:val="00EC1D37"/>
    <w:rsid w:val="00EC1EA0"/>
    <w:rsid w:val="00EC2C2A"/>
    <w:rsid w:val="00EC2C8D"/>
    <w:rsid w:val="00EC2F6B"/>
    <w:rsid w:val="00EC35CC"/>
    <w:rsid w:val="00EC56F2"/>
    <w:rsid w:val="00EC69B4"/>
    <w:rsid w:val="00EC752C"/>
    <w:rsid w:val="00ED0BBB"/>
    <w:rsid w:val="00ED2A43"/>
    <w:rsid w:val="00ED5886"/>
    <w:rsid w:val="00EE042D"/>
    <w:rsid w:val="00EE0D02"/>
    <w:rsid w:val="00EE13DA"/>
    <w:rsid w:val="00EE3C33"/>
    <w:rsid w:val="00EE4A4A"/>
    <w:rsid w:val="00EE5AA6"/>
    <w:rsid w:val="00EE6282"/>
    <w:rsid w:val="00EF2FFD"/>
    <w:rsid w:val="00F01E91"/>
    <w:rsid w:val="00F04A23"/>
    <w:rsid w:val="00F04D94"/>
    <w:rsid w:val="00F06A1F"/>
    <w:rsid w:val="00F0721A"/>
    <w:rsid w:val="00F07905"/>
    <w:rsid w:val="00F13132"/>
    <w:rsid w:val="00F14184"/>
    <w:rsid w:val="00F15B0A"/>
    <w:rsid w:val="00F17066"/>
    <w:rsid w:val="00F17BF7"/>
    <w:rsid w:val="00F17E2B"/>
    <w:rsid w:val="00F2202D"/>
    <w:rsid w:val="00F22125"/>
    <w:rsid w:val="00F22CC1"/>
    <w:rsid w:val="00F23A76"/>
    <w:rsid w:val="00F25D5D"/>
    <w:rsid w:val="00F25E2F"/>
    <w:rsid w:val="00F27D3D"/>
    <w:rsid w:val="00F320A5"/>
    <w:rsid w:val="00F32FA0"/>
    <w:rsid w:val="00F34D05"/>
    <w:rsid w:val="00F35DDA"/>
    <w:rsid w:val="00F36557"/>
    <w:rsid w:val="00F36DDE"/>
    <w:rsid w:val="00F36EBE"/>
    <w:rsid w:val="00F3710C"/>
    <w:rsid w:val="00F40D99"/>
    <w:rsid w:val="00F41383"/>
    <w:rsid w:val="00F41EF1"/>
    <w:rsid w:val="00F46460"/>
    <w:rsid w:val="00F47C61"/>
    <w:rsid w:val="00F51270"/>
    <w:rsid w:val="00F51A6B"/>
    <w:rsid w:val="00F52145"/>
    <w:rsid w:val="00F52EA6"/>
    <w:rsid w:val="00F536F3"/>
    <w:rsid w:val="00F53D3B"/>
    <w:rsid w:val="00F5578F"/>
    <w:rsid w:val="00F60154"/>
    <w:rsid w:val="00F61043"/>
    <w:rsid w:val="00F629C7"/>
    <w:rsid w:val="00F64838"/>
    <w:rsid w:val="00F64B86"/>
    <w:rsid w:val="00F65624"/>
    <w:rsid w:val="00F715FE"/>
    <w:rsid w:val="00F71A8A"/>
    <w:rsid w:val="00F73559"/>
    <w:rsid w:val="00F74B39"/>
    <w:rsid w:val="00F76AC6"/>
    <w:rsid w:val="00F77AD4"/>
    <w:rsid w:val="00F8053F"/>
    <w:rsid w:val="00F8056D"/>
    <w:rsid w:val="00F853A4"/>
    <w:rsid w:val="00F8546E"/>
    <w:rsid w:val="00F877B2"/>
    <w:rsid w:val="00F972B4"/>
    <w:rsid w:val="00F97D17"/>
    <w:rsid w:val="00FA0828"/>
    <w:rsid w:val="00FA1821"/>
    <w:rsid w:val="00FA3B0A"/>
    <w:rsid w:val="00FB00B2"/>
    <w:rsid w:val="00FB0880"/>
    <w:rsid w:val="00FB275B"/>
    <w:rsid w:val="00FB3138"/>
    <w:rsid w:val="00FB3DFD"/>
    <w:rsid w:val="00FB41DE"/>
    <w:rsid w:val="00FB536C"/>
    <w:rsid w:val="00FB6273"/>
    <w:rsid w:val="00FB7408"/>
    <w:rsid w:val="00FB750E"/>
    <w:rsid w:val="00FB7A49"/>
    <w:rsid w:val="00FB7C00"/>
    <w:rsid w:val="00FC1C0F"/>
    <w:rsid w:val="00FC1D52"/>
    <w:rsid w:val="00FC4A25"/>
    <w:rsid w:val="00FC5255"/>
    <w:rsid w:val="00FC797A"/>
    <w:rsid w:val="00FD041D"/>
    <w:rsid w:val="00FD0F93"/>
    <w:rsid w:val="00FD1231"/>
    <w:rsid w:val="00FD51B8"/>
    <w:rsid w:val="00FD6334"/>
    <w:rsid w:val="00FD73BB"/>
    <w:rsid w:val="00FE09DB"/>
    <w:rsid w:val="00FE0EC4"/>
    <w:rsid w:val="00FE180E"/>
    <w:rsid w:val="00FE2040"/>
    <w:rsid w:val="00FE365E"/>
    <w:rsid w:val="00FE3A00"/>
    <w:rsid w:val="00FE50C3"/>
    <w:rsid w:val="00FF0C9F"/>
    <w:rsid w:val="00FF288B"/>
    <w:rsid w:val="00FF2CA6"/>
    <w:rsid w:val="00FF2CB6"/>
    <w:rsid w:val="00FF2E28"/>
    <w:rsid w:val="00FF32F3"/>
    <w:rsid w:val="00FF4E0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B108DC3"/>
  <w15:docId w15:val="{444613F7-EBE6-41FC-A09B-FE59071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2EE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E5F44"/>
    <w:pPr>
      <w:keepNext/>
      <w:tabs>
        <w:tab w:val="left" w:pos="5145"/>
      </w:tabs>
      <w:outlineLvl w:val="0"/>
    </w:pPr>
    <w:rPr>
      <w:rFonts w:ascii="Cambria" w:hAnsi="Cambria"/>
      <w:b/>
      <w:kern w:val="32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E5F44"/>
    <w:pPr>
      <w:keepNext/>
      <w:tabs>
        <w:tab w:val="left" w:pos="5145"/>
      </w:tabs>
      <w:ind w:firstLine="540"/>
      <w:outlineLvl w:val="1"/>
    </w:pPr>
    <w:rPr>
      <w:rFonts w:ascii="Cambria" w:hAnsi="Cambria"/>
      <w:b/>
      <w:i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E5F44"/>
    <w:pPr>
      <w:keepNext/>
      <w:ind w:left="5664"/>
      <w:outlineLvl w:val="2"/>
    </w:pPr>
    <w:rPr>
      <w:rFonts w:ascii="Cambria" w:hAnsi="Cambria"/>
      <w:b/>
      <w:sz w:val="26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E5F44"/>
    <w:pPr>
      <w:keepNext/>
      <w:tabs>
        <w:tab w:val="left" w:pos="5145"/>
      </w:tabs>
      <w:jc w:val="both"/>
      <w:outlineLvl w:val="3"/>
    </w:pPr>
    <w:rPr>
      <w:rFonts w:ascii="Calibri" w:hAnsi="Calibri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D625E"/>
    <w:rPr>
      <w:rFonts w:ascii="Cambria" w:hAnsi="Cambria"/>
      <w:b/>
      <w:kern w:val="32"/>
      <w:sz w:val="32"/>
      <w:lang w:val="it-IT" w:eastAsia="it-IT"/>
    </w:rPr>
  </w:style>
  <w:style w:type="character" w:customStyle="1" w:styleId="Titolo2Carattere">
    <w:name w:val="Titolo 2 Carattere"/>
    <w:link w:val="Titolo2"/>
    <w:uiPriority w:val="99"/>
    <w:semiHidden/>
    <w:locked/>
    <w:rsid w:val="007D625E"/>
    <w:rPr>
      <w:rFonts w:ascii="Cambria" w:hAnsi="Cambria"/>
      <w:b/>
      <w:i/>
      <w:sz w:val="28"/>
      <w:lang w:val="it-IT" w:eastAsia="it-IT"/>
    </w:rPr>
  </w:style>
  <w:style w:type="character" w:customStyle="1" w:styleId="Titolo3Carattere">
    <w:name w:val="Titolo 3 Carattere"/>
    <w:link w:val="Titolo3"/>
    <w:uiPriority w:val="99"/>
    <w:semiHidden/>
    <w:locked/>
    <w:rsid w:val="007D625E"/>
    <w:rPr>
      <w:rFonts w:ascii="Cambria" w:hAnsi="Cambria"/>
      <w:b/>
      <w:sz w:val="26"/>
      <w:lang w:val="it-IT" w:eastAsia="it-IT"/>
    </w:rPr>
  </w:style>
  <w:style w:type="character" w:customStyle="1" w:styleId="Titolo4Carattere">
    <w:name w:val="Titolo 4 Carattere"/>
    <w:link w:val="Titolo4"/>
    <w:uiPriority w:val="99"/>
    <w:semiHidden/>
    <w:locked/>
    <w:rsid w:val="007D625E"/>
    <w:rPr>
      <w:rFonts w:ascii="Calibri" w:hAnsi="Calibri"/>
      <w:b/>
      <w:sz w:val="28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2E5F44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7D625E"/>
    <w:rPr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2E5F44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7D625E"/>
    <w:rPr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2E5F44"/>
    <w:pPr>
      <w:ind w:firstLine="540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7D625E"/>
    <w:rPr>
      <w:sz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E5F44"/>
    <w:pPr>
      <w:ind w:left="5664"/>
    </w:pPr>
    <w:rPr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7D625E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5F66F6"/>
    <w:pPr>
      <w:spacing w:before="100" w:beforeAutospacing="1" w:after="100" w:afterAutospacing="1"/>
    </w:pPr>
  </w:style>
  <w:style w:type="character" w:styleId="Enfasigrassetto">
    <w:name w:val="Strong"/>
    <w:uiPriority w:val="99"/>
    <w:qFormat/>
    <w:locked/>
    <w:rsid w:val="00B1240C"/>
    <w:rPr>
      <w:rFonts w:cs="Times New Roman"/>
      <w:b/>
    </w:rPr>
  </w:style>
  <w:style w:type="character" w:styleId="Collegamentoipertestuale">
    <w:name w:val="Hyperlink"/>
    <w:uiPriority w:val="99"/>
    <w:semiHidden/>
    <w:rsid w:val="00CB69D3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locked/>
    <w:rsid w:val="00C6455E"/>
    <w:rPr>
      <w:rFonts w:cs="Times New Roman"/>
      <w:i/>
    </w:rPr>
  </w:style>
  <w:style w:type="paragraph" w:customStyle="1" w:styleId="description">
    <w:name w:val="description"/>
    <w:basedOn w:val="Normale"/>
    <w:uiPriority w:val="99"/>
    <w:rsid w:val="008F6559"/>
    <w:pPr>
      <w:spacing w:before="100" w:beforeAutospacing="1" w:after="100" w:afterAutospacing="1"/>
    </w:pPr>
  </w:style>
  <w:style w:type="character" w:styleId="Rimandocommento">
    <w:name w:val="annotation reference"/>
    <w:uiPriority w:val="99"/>
    <w:semiHidden/>
    <w:locked/>
    <w:rsid w:val="003B1559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3B1559"/>
    <w:rPr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3B155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3B1559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B1559"/>
    <w:rPr>
      <w:b/>
    </w:rPr>
  </w:style>
  <w:style w:type="paragraph" w:styleId="Nessunaspaziatura">
    <w:name w:val="No Spacing"/>
    <w:uiPriority w:val="99"/>
    <w:qFormat/>
    <w:rsid w:val="003166D4"/>
    <w:rPr>
      <w:rFonts w:ascii="Calibri" w:hAnsi="Calibri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rsid w:val="00FF2CB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locked/>
    <w:rsid w:val="00244E46"/>
    <w:pPr>
      <w:spacing w:after="120"/>
    </w:pPr>
    <w:rPr>
      <w:szCs w:val="20"/>
      <w:lang w:val="en-US"/>
    </w:rPr>
  </w:style>
  <w:style w:type="character" w:customStyle="1" w:styleId="CorpotestoCarattere">
    <w:name w:val="Corpo testo Carattere"/>
    <w:link w:val="Corpotesto"/>
    <w:uiPriority w:val="99"/>
    <w:semiHidden/>
    <w:locked/>
    <w:rsid w:val="00244E46"/>
    <w:rPr>
      <w:sz w:val="24"/>
    </w:rPr>
  </w:style>
  <w:style w:type="character" w:customStyle="1" w:styleId="Menzionenonrisolta2">
    <w:name w:val="Menzione non risolta2"/>
    <w:uiPriority w:val="99"/>
    <w:semiHidden/>
    <w:rsid w:val="00B24C52"/>
    <w:rPr>
      <w:color w:val="605E5C"/>
      <w:shd w:val="clear" w:color="auto" w:fill="E1DFDD"/>
    </w:rPr>
  </w:style>
  <w:style w:type="character" w:customStyle="1" w:styleId="A5">
    <w:name w:val="A5"/>
    <w:uiPriority w:val="99"/>
    <w:rsid w:val="00CA42C1"/>
    <w:rPr>
      <w:rFonts w:ascii="Garamond Premr Pro" w:hAnsi="Garamond Premr Pro"/>
      <w:color w:val="221F20"/>
      <w:sz w:val="25"/>
    </w:rPr>
  </w:style>
  <w:style w:type="paragraph" w:styleId="Paragrafoelenco">
    <w:name w:val="List Paragraph"/>
    <w:basedOn w:val="Normale"/>
    <w:uiPriority w:val="99"/>
    <w:qFormat/>
    <w:rsid w:val="00C8298C"/>
    <w:pPr>
      <w:ind w:left="720"/>
      <w:contextualSpacing/>
    </w:pPr>
  </w:style>
  <w:style w:type="paragraph" w:customStyle="1" w:styleId="Standard">
    <w:name w:val="Standard"/>
    <w:uiPriority w:val="99"/>
    <w:rsid w:val="00DA62E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CB25B2"/>
    <w:pPr>
      <w:spacing w:after="120"/>
    </w:pPr>
    <w:rPr>
      <w:szCs w:val="20"/>
      <w:lang w:val="en-US"/>
    </w:rPr>
  </w:style>
  <w:style w:type="character" w:customStyle="1" w:styleId="whitespace-normal">
    <w:name w:val="whitespace-normal"/>
    <w:uiPriority w:val="99"/>
    <w:rsid w:val="007212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12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3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manimotusliber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Dati%20applicazioni\Microsoft\Modelli\carta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carta1.dot</Template>
  <TotalTime>64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pc</dc:creator>
  <cp:keywords/>
  <dc:description/>
  <cp:lastModifiedBy>DOMANI Motus Liberi</cp:lastModifiedBy>
  <cp:revision>24</cp:revision>
  <cp:lastPrinted>2020-08-25T16:06:00Z</cp:lastPrinted>
  <dcterms:created xsi:type="dcterms:W3CDTF">2026-02-12T21:28:00Z</dcterms:created>
  <dcterms:modified xsi:type="dcterms:W3CDTF">2026-03-17T17:26:00Z</dcterms:modified>
</cp:coreProperties>
</file>